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949158" w14:textId="77777777" w:rsidR="00084F10" w:rsidRPr="00DB0377" w:rsidRDefault="00084F10" w:rsidP="00084F10">
      <w:pPr>
        <w:ind w:right="283"/>
        <w:jc w:val="center"/>
        <w:rPr>
          <w:rFonts w:ascii="Times New Roman" w:hAnsi="Times New Roman"/>
          <w:color w:val="000000" w:themeColor="text1"/>
        </w:rPr>
      </w:pPr>
      <w:r w:rsidRPr="00DB0377">
        <w:rPr>
          <w:rFonts w:ascii="Times New Roman" w:hAnsi="Times New Roman"/>
          <w:noProof/>
          <w:color w:val="000000" w:themeColor="text1"/>
        </w:rPr>
        <w:drawing>
          <wp:anchor distT="0" distB="0" distL="114300" distR="114300" simplePos="0" relativeHeight="251659264" behindDoc="0" locked="0" layoutInCell="1" allowOverlap="1" wp14:anchorId="5FAEBC2E" wp14:editId="4D762AFE">
            <wp:simplePos x="0" y="0"/>
            <wp:positionH relativeFrom="margin">
              <wp:align>center</wp:align>
            </wp:positionH>
            <wp:positionV relativeFrom="paragraph">
              <wp:posOffset>10057</wp:posOffset>
            </wp:positionV>
            <wp:extent cx="3239770" cy="790575"/>
            <wp:effectExtent l="0" t="0" r="0" b="0"/>
            <wp:wrapSquare wrapText="bothSides"/>
            <wp:docPr id="1" name="Picture 1" descr="BZUlogosmal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rcRect/>
                    <a:stretch>
                      <a:fillRect/>
                    </a:stretch>
                  </pic:blipFill>
                  <pic:spPr>
                    <a:xfrm>
                      <a:off x="0" y="0"/>
                      <a:ext cx="3239770" cy="7905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0298C31A" w14:textId="77777777" w:rsidR="00084F10" w:rsidRDefault="00084F10" w:rsidP="00084F10">
      <w:pPr>
        <w:ind w:right="283"/>
        <w:jc w:val="center"/>
        <w:rPr>
          <w:rFonts w:ascii="Times New Roman" w:hAnsi="Times New Roman"/>
          <w:color w:val="000000" w:themeColor="text1"/>
          <w:sz w:val="32"/>
          <w:szCs w:val="32"/>
        </w:rPr>
      </w:pPr>
    </w:p>
    <w:p w14:paraId="39815FBD" w14:textId="77777777" w:rsidR="00084F10" w:rsidRDefault="00084F10" w:rsidP="00084F10">
      <w:pPr>
        <w:ind w:right="283"/>
        <w:jc w:val="center"/>
        <w:rPr>
          <w:rFonts w:ascii="Times New Roman" w:hAnsi="Times New Roman"/>
          <w:color w:val="000000" w:themeColor="text1"/>
          <w:sz w:val="32"/>
          <w:szCs w:val="32"/>
        </w:rPr>
      </w:pPr>
    </w:p>
    <w:p w14:paraId="33429E58" w14:textId="77777777" w:rsidR="00084F10" w:rsidRPr="00EF5696" w:rsidRDefault="00084F10" w:rsidP="00084F10">
      <w:pPr>
        <w:ind w:right="283"/>
        <w:jc w:val="center"/>
        <w:rPr>
          <w:b/>
          <w:color w:val="000000" w:themeColor="text1"/>
          <w:sz w:val="32"/>
          <w:szCs w:val="32"/>
        </w:rPr>
      </w:pPr>
      <w:r w:rsidRPr="00EF5696">
        <w:rPr>
          <w:b/>
          <w:color w:val="000000" w:themeColor="text1"/>
          <w:sz w:val="32"/>
          <w:szCs w:val="32"/>
        </w:rPr>
        <w:t>Faculty of Engineering and Technology</w:t>
      </w:r>
    </w:p>
    <w:p w14:paraId="1DC167CB" w14:textId="77777777" w:rsidR="00084F10" w:rsidRPr="00EF5696" w:rsidRDefault="00084F10" w:rsidP="00084F10">
      <w:pPr>
        <w:ind w:right="283"/>
        <w:jc w:val="center"/>
        <w:rPr>
          <w:b/>
          <w:color w:val="000000" w:themeColor="text1"/>
          <w:sz w:val="32"/>
          <w:szCs w:val="32"/>
        </w:rPr>
      </w:pPr>
      <w:r w:rsidRPr="00EF5696">
        <w:rPr>
          <w:b/>
          <w:color w:val="000000" w:themeColor="text1"/>
          <w:sz w:val="32"/>
          <w:szCs w:val="32"/>
        </w:rPr>
        <w:t>Electrical and Computer Engineering Department</w:t>
      </w:r>
    </w:p>
    <w:p w14:paraId="1FB797B6" w14:textId="77777777" w:rsidR="00084F10" w:rsidRDefault="00084F10" w:rsidP="00084F10">
      <w:pPr>
        <w:ind w:right="283"/>
        <w:jc w:val="center"/>
        <w:rPr>
          <w:b/>
          <w:color w:val="000000" w:themeColor="text1"/>
          <w:sz w:val="32"/>
          <w:szCs w:val="32"/>
        </w:rPr>
      </w:pPr>
      <w:r w:rsidRPr="00EF5696">
        <w:rPr>
          <w:b/>
          <w:color w:val="000000" w:themeColor="text1"/>
          <w:sz w:val="32"/>
          <w:szCs w:val="32"/>
        </w:rPr>
        <w:t>Communications Lab (ENEE4103)</w:t>
      </w:r>
    </w:p>
    <w:p w14:paraId="6143E719" w14:textId="77777777" w:rsidR="00084F10" w:rsidRPr="00EF5696" w:rsidRDefault="00084F10" w:rsidP="00084F10">
      <w:pPr>
        <w:ind w:right="283"/>
        <w:jc w:val="center"/>
        <w:rPr>
          <w:b/>
          <w:color w:val="000000" w:themeColor="text1"/>
          <w:sz w:val="32"/>
          <w:szCs w:val="32"/>
        </w:rPr>
      </w:pPr>
      <w:r>
        <w:rPr>
          <w:b/>
          <w:color w:val="000000" w:themeColor="text1"/>
          <w:sz w:val="32"/>
          <w:szCs w:val="32"/>
        </w:rPr>
        <w:t>____________________________________________________</w:t>
      </w:r>
    </w:p>
    <w:p w14:paraId="05059CF3" w14:textId="77777777" w:rsidR="00084F10" w:rsidRPr="00EF5696" w:rsidRDefault="00084F10" w:rsidP="00084F10">
      <w:pPr>
        <w:ind w:right="283"/>
        <w:jc w:val="center"/>
        <w:rPr>
          <w:b/>
          <w:bCs/>
          <w:color w:val="000000" w:themeColor="text1"/>
          <w:sz w:val="32"/>
          <w:szCs w:val="32"/>
        </w:rPr>
      </w:pPr>
      <w:r>
        <w:rPr>
          <w:b/>
          <w:bCs/>
          <w:color w:val="000000" w:themeColor="text1"/>
          <w:sz w:val="32"/>
          <w:szCs w:val="32"/>
        </w:rPr>
        <w:t>Experiment no.4</w:t>
      </w:r>
      <w:r w:rsidRPr="00EF5696">
        <w:rPr>
          <w:b/>
          <w:bCs/>
          <w:color w:val="000000" w:themeColor="text1"/>
          <w:sz w:val="32"/>
          <w:szCs w:val="32"/>
        </w:rPr>
        <w:t xml:space="preserve"> Report</w:t>
      </w:r>
    </w:p>
    <w:p w14:paraId="4362DB36" w14:textId="77777777" w:rsidR="00084F10" w:rsidRPr="00EF5696" w:rsidRDefault="00084F10" w:rsidP="00084F10">
      <w:pPr>
        <w:pStyle w:val="NormalWeb"/>
        <w:jc w:val="center"/>
        <w:rPr>
          <w:rFonts w:asciiTheme="minorHAnsi" w:hAnsiTheme="minorHAnsi"/>
          <w:b/>
          <w:sz w:val="32"/>
          <w:szCs w:val="32"/>
        </w:rPr>
      </w:pPr>
      <w:r>
        <w:rPr>
          <w:rFonts w:asciiTheme="minorHAnsi" w:hAnsiTheme="minorHAnsi"/>
          <w:b/>
          <w:sz w:val="32"/>
          <w:szCs w:val="32"/>
        </w:rPr>
        <w:t>Frequency Modulation</w:t>
      </w:r>
    </w:p>
    <w:p w14:paraId="428084A7" w14:textId="77777777" w:rsidR="00084F10" w:rsidRPr="00C32D6B" w:rsidRDefault="00084F10" w:rsidP="00084F10">
      <w:pPr>
        <w:ind w:right="283"/>
        <w:jc w:val="center"/>
        <w:rPr>
          <w:color w:val="000000" w:themeColor="text1"/>
          <w:sz w:val="32"/>
          <w:szCs w:val="32"/>
        </w:rPr>
      </w:pPr>
      <w:r>
        <w:rPr>
          <w:b/>
          <w:color w:val="000000" w:themeColor="text1"/>
          <w:sz w:val="32"/>
          <w:szCs w:val="32"/>
        </w:rPr>
        <w:t>____________________</w:t>
      </w:r>
      <w:r w:rsidRPr="00C32D6B">
        <w:rPr>
          <w:color w:val="000000" w:themeColor="text1"/>
          <w:sz w:val="32"/>
          <w:szCs w:val="32"/>
        </w:rPr>
        <w:t>________________________________</w:t>
      </w:r>
    </w:p>
    <w:p w14:paraId="576DD2EF" w14:textId="77777777" w:rsidR="00084F10" w:rsidRPr="00C32D6B" w:rsidRDefault="00084F10" w:rsidP="00084F10">
      <w:pPr>
        <w:ind w:right="283"/>
        <w:jc w:val="center"/>
        <w:rPr>
          <w:b/>
          <w:color w:val="000000" w:themeColor="text1"/>
        </w:rPr>
      </w:pPr>
      <w:r w:rsidRPr="00C32D6B">
        <w:rPr>
          <w:b/>
          <w:color w:val="000000" w:themeColor="text1"/>
          <w:sz w:val="32"/>
          <w:szCs w:val="32"/>
        </w:rPr>
        <w:t>Prepared by:</w:t>
      </w:r>
    </w:p>
    <w:p w14:paraId="2B41F39E" w14:textId="77777777" w:rsidR="00084F10" w:rsidRPr="00C32D6B" w:rsidRDefault="00084F10" w:rsidP="00084F10">
      <w:pPr>
        <w:ind w:right="283"/>
        <w:jc w:val="center"/>
        <w:rPr>
          <w:b/>
          <w:color w:val="000000" w:themeColor="text1"/>
          <w:sz w:val="32"/>
          <w:szCs w:val="32"/>
        </w:rPr>
      </w:pPr>
      <w:r w:rsidRPr="00C32D6B">
        <w:rPr>
          <w:b/>
          <w:color w:val="000000" w:themeColor="text1"/>
          <w:sz w:val="32"/>
          <w:szCs w:val="32"/>
        </w:rPr>
        <w:t>Hadeel Abdallah</w:t>
      </w:r>
      <w:r w:rsidRPr="00C32D6B">
        <w:rPr>
          <w:b/>
          <w:color w:val="000000" w:themeColor="text1"/>
          <w:sz w:val="32"/>
          <w:szCs w:val="32"/>
        </w:rPr>
        <w:tab/>
      </w:r>
      <w:r w:rsidRPr="00C32D6B">
        <w:rPr>
          <w:b/>
          <w:color w:val="000000" w:themeColor="text1"/>
          <w:sz w:val="32"/>
          <w:szCs w:val="32"/>
        </w:rPr>
        <w:tab/>
        <w:t>ID: 1111230</w:t>
      </w:r>
    </w:p>
    <w:p w14:paraId="1C2BB13E" w14:textId="77777777" w:rsidR="00084F10" w:rsidRPr="00C32D6B" w:rsidRDefault="00084F10" w:rsidP="00084F10">
      <w:pPr>
        <w:ind w:right="283"/>
        <w:jc w:val="center"/>
        <w:rPr>
          <w:b/>
          <w:color w:val="000000" w:themeColor="text1"/>
          <w:sz w:val="32"/>
          <w:szCs w:val="32"/>
        </w:rPr>
      </w:pPr>
    </w:p>
    <w:p w14:paraId="533B5DE1" w14:textId="77777777" w:rsidR="00084F10" w:rsidRPr="00C32D6B" w:rsidRDefault="00084F10" w:rsidP="00084F10">
      <w:pPr>
        <w:ind w:right="283"/>
        <w:jc w:val="center"/>
        <w:rPr>
          <w:b/>
          <w:color w:val="000000" w:themeColor="text1"/>
          <w:sz w:val="32"/>
          <w:szCs w:val="32"/>
        </w:rPr>
      </w:pPr>
      <w:r w:rsidRPr="00C32D6B">
        <w:rPr>
          <w:b/>
          <w:color w:val="000000" w:themeColor="text1"/>
          <w:sz w:val="32"/>
          <w:szCs w:val="32"/>
        </w:rPr>
        <w:t>Partner’s name:</w:t>
      </w:r>
    </w:p>
    <w:p w14:paraId="278D7015" w14:textId="77777777" w:rsidR="00084F10" w:rsidRPr="00C32D6B" w:rsidRDefault="00084F10" w:rsidP="00084F10">
      <w:pPr>
        <w:ind w:right="283"/>
        <w:jc w:val="center"/>
        <w:rPr>
          <w:b/>
          <w:color w:val="000000" w:themeColor="text1"/>
          <w:sz w:val="32"/>
          <w:szCs w:val="32"/>
        </w:rPr>
      </w:pPr>
      <w:proofErr w:type="spellStart"/>
      <w:r>
        <w:rPr>
          <w:b/>
          <w:color w:val="000000" w:themeColor="text1"/>
          <w:sz w:val="32"/>
          <w:szCs w:val="32"/>
        </w:rPr>
        <w:t>Saja</w:t>
      </w:r>
      <w:proofErr w:type="spellEnd"/>
      <w:r>
        <w:rPr>
          <w:b/>
          <w:color w:val="000000" w:themeColor="text1"/>
          <w:sz w:val="32"/>
          <w:szCs w:val="32"/>
        </w:rPr>
        <w:t xml:space="preserve"> </w:t>
      </w:r>
      <w:proofErr w:type="spellStart"/>
      <w:r>
        <w:rPr>
          <w:b/>
          <w:color w:val="000000" w:themeColor="text1"/>
          <w:sz w:val="32"/>
          <w:szCs w:val="32"/>
        </w:rPr>
        <w:t>Kharosha</w:t>
      </w:r>
      <w:proofErr w:type="spellEnd"/>
      <w:r>
        <w:rPr>
          <w:b/>
          <w:color w:val="000000" w:themeColor="text1"/>
          <w:sz w:val="32"/>
          <w:szCs w:val="32"/>
        </w:rPr>
        <w:tab/>
      </w:r>
      <w:r>
        <w:rPr>
          <w:b/>
          <w:color w:val="000000" w:themeColor="text1"/>
          <w:sz w:val="32"/>
          <w:szCs w:val="32"/>
        </w:rPr>
        <w:tab/>
      </w:r>
      <w:r w:rsidRPr="00C32D6B">
        <w:rPr>
          <w:b/>
          <w:color w:val="000000" w:themeColor="text1"/>
          <w:sz w:val="32"/>
          <w:szCs w:val="32"/>
        </w:rPr>
        <w:t>ID:</w:t>
      </w:r>
      <w:r w:rsidR="000C1755">
        <w:rPr>
          <w:b/>
          <w:color w:val="000000" w:themeColor="text1"/>
          <w:sz w:val="32"/>
          <w:szCs w:val="32"/>
        </w:rPr>
        <w:t xml:space="preserve"> </w:t>
      </w:r>
      <w:r>
        <w:rPr>
          <w:b/>
          <w:color w:val="000000" w:themeColor="text1"/>
          <w:sz w:val="32"/>
          <w:szCs w:val="32"/>
        </w:rPr>
        <w:t>1110710</w:t>
      </w:r>
    </w:p>
    <w:p w14:paraId="7811AC51" w14:textId="77777777" w:rsidR="00084F10" w:rsidRPr="00C32D6B" w:rsidRDefault="00084F10" w:rsidP="00084F10">
      <w:pPr>
        <w:ind w:right="283"/>
        <w:jc w:val="center"/>
        <w:rPr>
          <w:b/>
          <w:color w:val="000000" w:themeColor="text1"/>
          <w:sz w:val="32"/>
          <w:szCs w:val="32"/>
        </w:rPr>
      </w:pPr>
    </w:p>
    <w:p w14:paraId="590CA5B2" w14:textId="77777777" w:rsidR="00084F10" w:rsidRPr="00C32D6B" w:rsidRDefault="00084F10" w:rsidP="00084F10">
      <w:pPr>
        <w:ind w:right="283"/>
        <w:jc w:val="center"/>
        <w:rPr>
          <w:b/>
          <w:color w:val="000000" w:themeColor="text1"/>
          <w:sz w:val="32"/>
          <w:szCs w:val="32"/>
        </w:rPr>
      </w:pPr>
      <w:r w:rsidRPr="00C32D6B">
        <w:rPr>
          <w:b/>
          <w:color w:val="000000" w:themeColor="text1"/>
          <w:sz w:val="32"/>
          <w:szCs w:val="32"/>
        </w:rPr>
        <w:t xml:space="preserve">Instructor: Mr. Mohammad </w:t>
      </w:r>
      <w:proofErr w:type="spellStart"/>
      <w:r w:rsidRPr="00C32D6B">
        <w:rPr>
          <w:b/>
          <w:color w:val="000000" w:themeColor="text1"/>
          <w:sz w:val="32"/>
          <w:szCs w:val="32"/>
        </w:rPr>
        <w:t>Jubran</w:t>
      </w:r>
      <w:proofErr w:type="spellEnd"/>
    </w:p>
    <w:p w14:paraId="553D8AAF" w14:textId="77777777" w:rsidR="00084F10" w:rsidRPr="00C32D6B" w:rsidRDefault="00084F10" w:rsidP="00084F10">
      <w:pPr>
        <w:ind w:right="283"/>
        <w:jc w:val="center"/>
        <w:rPr>
          <w:b/>
          <w:color w:val="000000" w:themeColor="text1"/>
          <w:sz w:val="32"/>
          <w:szCs w:val="32"/>
        </w:rPr>
      </w:pPr>
      <w:r>
        <w:rPr>
          <w:b/>
          <w:color w:val="000000" w:themeColor="text1"/>
          <w:sz w:val="32"/>
          <w:szCs w:val="32"/>
        </w:rPr>
        <w:t xml:space="preserve">TA: Eng. Salma </w:t>
      </w:r>
      <w:proofErr w:type="spellStart"/>
      <w:r>
        <w:rPr>
          <w:b/>
          <w:color w:val="000000" w:themeColor="text1"/>
          <w:sz w:val="32"/>
          <w:szCs w:val="32"/>
        </w:rPr>
        <w:t>Sbeihat</w:t>
      </w:r>
      <w:proofErr w:type="spellEnd"/>
    </w:p>
    <w:p w14:paraId="34FE406E" w14:textId="77777777" w:rsidR="00084F10" w:rsidRPr="00C32D6B" w:rsidRDefault="00084F10" w:rsidP="00084F10">
      <w:pPr>
        <w:ind w:right="283"/>
        <w:jc w:val="center"/>
        <w:rPr>
          <w:b/>
          <w:color w:val="000000" w:themeColor="text1"/>
          <w:sz w:val="28"/>
          <w:szCs w:val="28"/>
        </w:rPr>
      </w:pPr>
    </w:p>
    <w:p w14:paraId="18FA822C" w14:textId="77777777" w:rsidR="00084F10" w:rsidRDefault="00084F10" w:rsidP="00084F10">
      <w:pPr>
        <w:jc w:val="center"/>
        <w:rPr>
          <w:b/>
          <w:color w:val="000000" w:themeColor="text1"/>
          <w:sz w:val="32"/>
          <w:szCs w:val="32"/>
        </w:rPr>
        <w:sectPr w:rsidR="00084F10" w:rsidSect="00084F10">
          <w:footerReference w:type="even" r:id="rId9"/>
          <w:pgSz w:w="12240" w:h="15840"/>
          <w:pgMar w:top="1440" w:right="1800" w:bottom="1440" w:left="1800" w:header="720" w:footer="720" w:gutter="0"/>
          <w:cols w:space="720"/>
          <w:docGrid w:linePitch="360"/>
        </w:sectPr>
      </w:pPr>
      <w:r>
        <w:rPr>
          <w:b/>
          <w:color w:val="000000" w:themeColor="text1"/>
          <w:sz w:val="32"/>
          <w:szCs w:val="32"/>
        </w:rPr>
        <w:t>March 10</w:t>
      </w:r>
      <w:r w:rsidRPr="00C32D6B">
        <w:rPr>
          <w:b/>
          <w:color w:val="000000" w:themeColor="text1"/>
          <w:sz w:val="32"/>
          <w:szCs w:val="32"/>
        </w:rPr>
        <w:t>, 2015</w:t>
      </w:r>
    </w:p>
    <w:p w14:paraId="5D608D07" w14:textId="77777777" w:rsidR="00084F10" w:rsidRPr="00084F10" w:rsidRDefault="00084F10" w:rsidP="00084F10">
      <w:pPr>
        <w:rPr>
          <w:b/>
          <w:sz w:val="28"/>
          <w:szCs w:val="28"/>
        </w:rPr>
      </w:pPr>
      <w:r w:rsidRPr="00084F10">
        <w:rPr>
          <w:b/>
          <w:sz w:val="28"/>
          <w:szCs w:val="28"/>
        </w:rPr>
        <w:lastRenderedPageBreak/>
        <w:t>Abstract</w:t>
      </w:r>
    </w:p>
    <w:p w14:paraId="5C0F247A" w14:textId="74914BE0" w:rsidR="00084F10" w:rsidRPr="00BD721A" w:rsidRDefault="00084F10" w:rsidP="00084F10">
      <w:pPr>
        <w:jc w:val="both"/>
        <w:rPr>
          <w:sz w:val="24"/>
          <w:szCs w:val="24"/>
        </w:rPr>
      </w:pPr>
      <w:r w:rsidRPr="00BD721A">
        <w:rPr>
          <w:sz w:val="24"/>
          <w:szCs w:val="24"/>
        </w:rPr>
        <w:t>This experim</w:t>
      </w:r>
      <w:r w:rsidR="00A35C1A">
        <w:rPr>
          <w:sz w:val="24"/>
          <w:szCs w:val="24"/>
        </w:rPr>
        <w:t>ent was carried out to apply FM</w:t>
      </w:r>
      <w:r w:rsidRPr="00BD721A">
        <w:rPr>
          <w:sz w:val="24"/>
          <w:szCs w:val="24"/>
        </w:rPr>
        <w:t xml:space="preserve"> modulation</w:t>
      </w:r>
      <w:r w:rsidR="00A35C1A">
        <w:rPr>
          <w:sz w:val="24"/>
          <w:szCs w:val="24"/>
        </w:rPr>
        <w:t xml:space="preserve"> technique. Several properties of FM modulation were applied. Throughout this report, the procedure will be discussed of how to apply FM modulation, and how to detect zero crossings, and how to calculate the modulation index. </w:t>
      </w:r>
      <w:proofErr w:type="gramStart"/>
      <w:r w:rsidR="00A35C1A">
        <w:rPr>
          <w:sz w:val="24"/>
          <w:szCs w:val="24"/>
        </w:rPr>
        <w:t>Moreover, a comparison between AM and FM modulations.</w:t>
      </w:r>
      <w:proofErr w:type="gramEnd"/>
    </w:p>
    <w:p w14:paraId="4BF73B7B" w14:textId="77777777" w:rsidR="00084F10" w:rsidRDefault="00084F10" w:rsidP="00084F10">
      <w:pPr>
        <w:jc w:val="both"/>
        <w:rPr>
          <w:b/>
          <w:sz w:val="28"/>
          <w:szCs w:val="28"/>
        </w:rPr>
      </w:pPr>
    </w:p>
    <w:p w14:paraId="66B1AB62" w14:textId="77777777" w:rsidR="00084F10" w:rsidRPr="00BD721A" w:rsidRDefault="00084F10" w:rsidP="00084F10">
      <w:pPr>
        <w:jc w:val="both"/>
        <w:rPr>
          <w:b/>
          <w:sz w:val="28"/>
          <w:szCs w:val="28"/>
        </w:rPr>
        <w:sectPr w:rsidR="00084F10" w:rsidRPr="00BD721A" w:rsidSect="00084F10">
          <w:footerReference w:type="default" r:id="rId10"/>
          <w:pgSz w:w="12240" w:h="15840"/>
          <w:pgMar w:top="1440" w:right="1800" w:bottom="1440" w:left="1800" w:header="720" w:footer="720" w:gutter="0"/>
          <w:cols w:space="720"/>
          <w:docGrid w:linePitch="360"/>
        </w:sectPr>
      </w:pPr>
    </w:p>
    <w:sdt>
      <w:sdtPr>
        <w:rPr>
          <w:rFonts w:asciiTheme="minorHAnsi" w:eastAsiaTheme="minorHAnsi" w:hAnsiTheme="minorHAnsi" w:cstheme="minorBidi"/>
          <w:b w:val="0"/>
          <w:bCs w:val="0"/>
          <w:color w:val="auto"/>
          <w:sz w:val="22"/>
          <w:szCs w:val="22"/>
        </w:rPr>
        <w:id w:val="1394233824"/>
        <w:docPartObj>
          <w:docPartGallery w:val="Table of Contents"/>
          <w:docPartUnique/>
        </w:docPartObj>
      </w:sdtPr>
      <w:sdtEndPr>
        <w:rPr>
          <w:noProof/>
        </w:rPr>
      </w:sdtEndPr>
      <w:sdtContent>
        <w:p w14:paraId="4908B64D" w14:textId="77777777" w:rsidR="00084F10" w:rsidRDefault="00084F10" w:rsidP="00084F10">
          <w:pPr>
            <w:pStyle w:val="TOCHeading"/>
            <w:jc w:val="both"/>
          </w:pPr>
          <w:r>
            <w:t>Table</w:t>
          </w:r>
          <w:bookmarkStart w:id="0" w:name="_GoBack"/>
          <w:bookmarkEnd w:id="0"/>
          <w:r>
            <w:t xml:space="preserve"> of Contents</w:t>
          </w:r>
        </w:p>
        <w:p w14:paraId="619D84AD" w14:textId="77777777" w:rsidR="00BA5C28" w:rsidRDefault="00084F10">
          <w:pPr>
            <w:pStyle w:val="TOC1"/>
            <w:tabs>
              <w:tab w:val="right" w:leader="dot" w:pos="8630"/>
            </w:tabs>
            <w:rPr>
              <w:rFonts w:eastAsiaTheme="minorEastAsia"/>
              <w:b w:val="0"/>
              <w:noProof/>
              <w:lang w:eastAsia="ja-JP"/>
            </w:rPr>
          </w:pPr>
          <w:r>
            <w:rPr>
              <w:b w:val="0"/>
            </w:rPr>
            <w:fldChar w:fldCharType="begin"/>
          </w:r>
          <w:r>
            <w:instrText xml:space="preserve"> TOC \o "1-3" \h \z \u </w:instrText>
          </w:r>
          <w:r>
            <w:rPr>
              <w:b w:val="0"/>
            </w:rPr>
            <w:fldChar w:fldCharType="separate"/>
          </w:r>
          <w:r w:rsidR="00BA5C28">
            <w:rPr>
              <w:noProof/>
            </w:rPr>
            <w:t>Theory</w:t>
          </w:r>
          <w:r w:rsidR="00BA5C28">
            <w:rPr>
              <w:noProof/>
            </w:rPr>
            <w:tab/>
          </w:r>
          <w:r w:rsidR="00BA5C28">
            <w:rPr>
              <w:noProof/>
            </w:rPr>
            <w:fldChar w:fldCharType="begin"/>
          </w:r>
          <w:r w:rsidR="00BA5C28">
            <w:rPr>
              <w:noProof/>
            </w:rPr>
            <w:instrText xml:space="preserve"> PAGEREF _Toc287595326 \h </w:instrText>
          </w:r>
          <w:r w:rsidR="00BA5C28">
            <w:rPr>
              <w:noProof/>
            </w:rPr>
          </w:r>
          <w:r w:rsidR="00BA5C28">
            <w:rPr>
              <w:noProof/>
            </w:rPr>
            <w:fldChar w:fldCharType="separate"/>
          </w:r>
          <w:r w:rsidR="00BA5C28">
            <w:rPr>
              <w:noProof/>
            </w:rPr>
            <w:t>1</w:t>
          </w:r>
          <w:r w:rsidR="00BA5C28">
            <w:rPr>
              <w:noProof/>
            </w:rPr>
            <w:fldChar w:fldCharType="end"/>
          </w:r>
        </w:p>
        <w:p w14:paraId="72F7D908" w14:textId="77777777" w:rsidR="00BA5C28" w:rsidRDefault="00BA5C28">
          <w:pPr>
            <w:pStyle w:val="TOC1"/>
            <w:tabs>
              <w:tab w:val="right" w:leader="dot" w:pos="8630"/>
            </w:tabs>
            <w:rPr>
              <w:rFonts w:eastAsiaTheme="minorEastAsia"/>
              <w:b w:val="0"/>
              <w:noProof/>
              <w:lang w:eastAsia="ja-JP"/>
            </w:rPr>
          </w:pPr>
          <w:r>
            <w:rPr>
              <w:noProof/>
            </w:rPr>
            <w:t>Procedure and Discussion</w:t>
          </w:r>
          <w:r>
            <w:rPr>
              <w:noProof/>
            </w:rPr>
            <w:tab/>
          </w:r>
          <w:r>
            <w:rPr>
              <w:noProof/>
            </w:rPr>
            <w:fldChar w:fldCharType="begin"/>
          </w:r>
          <w:r>
            <w:rPr>
              <w:noProof/>
            </w:rPr>
            <w:instrText xml:space="preserve"> PAGEREF _Toc287595327 \h </w:instrText>
          </w:r>
          <w:r>
            <w:rPr>
              <w:noProof/>
            </w:rPr>
          </w:r>
          <w:r>
            <w:rPr>
              <w:noProof/>
            </w:rPr>
            <w:fldChar w:fldCharType="separate"/>
          </w:r>
          <w:r>
            <w:rPr>
              <w:noProof/>
            </w:rPr>
            <w:t>2</w:t>
          </w:r>
          <w:r>
            <w:rPr>
              <w:noProof/>
            </w:rPr>
            <w:fldChar w:fldCharType="end"/>
          </w:r>
        </w:p>
        <w:p w14:paraId="294DEF3C" w14:textId="77777777" w:rsidR="00BA5C28" w:rsidRDefault="00BA5C28">
          <w:pPr>
            <w:pStyle w:val="TOC2"/>
            <w:tabs>
              <w:tab w:val="right" w:leader="dot" w:pos="8630"/>
            </w:tabs>
            <w:rPr>
              <w:rFonts w:eastAsiaTheme="minorEastAsia"/>
              <w:b w:val="0"/>
              <w:noProof/>
              <w:sz w:val="24"/>
              <w:szCs w:val="24"/>
              <w:lang w:eastAsia="ja-JP"/>
            </w:rPr>
          </w:pPr>
          <w:r>
            <w:rPr>
              <w:noProof/>
            </w:rPr>
            <w:t>Part One: Dynamic Response of FM</w:t>
          </w:r>
          <w:r>
            <w:rPr>
              <w:noProof/>
            </w:rPr>
            <w:tab/>
          </w:r>
          <w:r>
            <w:rPr>
              <w:noProof/>
            </w:rPr>
            <w:fldChar w:fldCharType="begin"/>
          </w:r>
          <w:r>
            <w:rPr>
              <w:noProof/>
            </w:rPr>
            <w:instrText xml:space="preserve"> PAGEREF _Toc287595328 \h </w:instrText>
          </w:r>
          <w:r>
            <w:rPr>
              <w:noProof/>
            </w:rPr>
          </w:r>
          <w:r>
            <w:rPr>
              <w:noProof/>
            </w:rPr>
            <w:fldChar w:fldCharType="separate"/>
          </w:r>
          <w:r>
            <w:rPr>
              <w:noProof/>
            </w:rPr>
            <w:t>2</w:t>
          </w:r>
          <w:r>
            <w:rPr>
              <w:noProof/>
            </w:rPr>
            <w:fldChar w:fldCharType="end"/>
          </w:r>
        </w:p>
        <w:p w14:paraId="2DDF96DB" w14:textId="77777777" w:rsidR="00BA5C28" w:rsidRDefault="00BA5C28">
          <w:pPr>
            <w:pStyle w:val="TOC2"/>
            <w:tabs>
              <w:tab w:val="right" w:leader="dot" w:pos="8630"/>
            </w:tabs>
            <w:rPr>
              <w:rFonts w:eastAsiaTheme="minorEastAsia"/>
              <w:b w:val="0"/>
              <w:noProof/>
              <w:sz w:val="24"/>
              <w:szCs w:val="24"/>
              <w:lang w:eastAsia="ja-JP"/>
            </w:rPr>
          </w:pPr>
          <w:r>
            <w:rPr>
              <w:noProof/>
            </w:rPr>
            <w:t>Part Two: The Characteristic of FM Modulator</w:t>
          </w:r>
          <w:r>
            <w:rPr>
              <w:noProof/>
            </w:rPr>
            <w:tab/>
          </w:r>
          <w:r>
            <w:rPr>
              <w:noProof/>
            </w:rPr>
            <w:fldChar w:fldCharType="begin"/>
          </w:r>
          <w:r>
            <w:rPr>
              <w:noProof/>
            </w:rPr>
            <w:instrText xml:space="preserve"> PAGEREF _Toc287595329 \h </w:instrText>
          </w:r>
          <w:r>
            <w:rPr>
              <w:noProof/>
            </w:rPr>
          </w:r>
          <w:r>
            <w:rPr>
              <w:noProof/>
            </w:rPr>
            <w:fldChar w:fldCharType="separate"/>
          </w:r>
          <w:r>
            <w:rPr>
              <w:noProof/>
            </w:rPr>
            <w:t>3</w:t>
          </w:r>
          <w:r>
            <w:rPr>
              <w:noProof/>
            </w:rPr>
            <w:fldChar w:fldCharType="end"/>
          </w:r>
        </w:p>
        <w:p w14:paraId="75AB2307" w14:textId="77777777" w:rsidR="00BA5C28" w:rsidRDefault="00BA5C28">
          <w:pPr>
            <w:pStyle w:val="TOC2"/>
            <w:tabs>
              <w:tab w:val="right" w:leader="dot" w:pos="8630"/>
            </w:tabs>
            <w:rPr>
              <w:rFonts w:eastAsiaTheme="minorEastAsia"/>
              <w:b w:val="0"/>
              <w:noProof/>
              <w:sz w:val="24"/>
              <w:szCs w:val="24"/>
              <w:lang w:eastAsia="ja-JP"/>
            </w:rPr>
          </w:pPr>
          <w:r>
            <w:rPr>
              <w:noProof/>
            </w:rPr>
            <w:t>Part Three: Determination of the Frequency Deviation</w:t>
          </w:r>
          <w:r>
            <w:rPr>
              <w:noProof/>
            </w:rPr>
            <w:tab/>
          </w:r>
          <w:r>
            <w:rPr>
              <w:noProof/>
            </w:rPr>
            <w:fldChar w:fldCharType="begin"/>
          </w:r>
          <w:r>
            <w:rPr>
              <w:noProof/>
            </w:rPr>
            <w:instrText xml:space="preserve"> PAGEREF _Toc287595330 \h </w:instrText>
          </w:r>
          <w:r>
            <w:rPr>
              <w:noProof/>
            </w:rPr>
          </w:r>
          <w:r>
            <w:rPr>
              <w:noProof/>
            </w:rPr>
            <w:fldChar w:fldCharType="separate"/>
          </w:r>
          <w:r>
            <w:rPr>
              <w:noProof/>
            </w:rPr>
            <w:t>4</w:t>
          </w:r>
          <w:r>
            <w:rPr>
              <w:noProof/>
            </w:rPr>
            <w:fldChar w:fldCharType="end"/>
          </w:r>
        </w:p>
        <w:p w14:paraId="416BAAB8" w14:textId="77777777" w:rsidR="00BA5C28" w:rsidRDefault="00BA5C28">
          <w:pPr>
            <w:pStyle w:val="TOC2"/>
            <w:tabs>
              <w:tab w:val="right" w:leader="dot" w:pos="8630"/>
            </w:tabs>
            <w:rPr>
              <w:rFonts w:eastAsiaTheme="minorEastAsia"/>
              <w:b w:val="0"/>
              <w:noProof/>
              <w:sz w:val="24"/>
              <w:szCs w:val="24"/>
              <w:lang w:eastAsia="ja-JP"/>
            </w:rPr>
          </w:pPr>
          <w:r>
            <w:rPr>
              <w:noProof/>
            </w:rPr>
            <w:t>Part Four: Measurements in the Frequency Domain of FM</w:t>
          </w:r>
          <w:r>
            <w:rPr>
              <w:noProof/>
            </w:rPr>
            <w:tab/>
          </w:r>
          <w:r>
            <w:rPr>
              <w:noProof/>
            </w:rPr>
            <w:fldChar w:fldCharType="begin"/>
          </w:r>
          <w:r>
            <w:rPr>
              <w:noProof/>
            </w:rPr>
            <w:instrText xml:space="preserve"> PAGEREF _Toc287595331 \h </w:instrText>
          </w:r>
          <w:r>
            <w:rPr>
              <w:noProof/>
            </w:rPr>
          </w:r>
          <w:r>
            <w:rPr>
              <w:noProof/>
            </w:rPr>
            <w:fldChar w:fldCharType="separate"/>
          </w:r>
          <w:r>
            <w:rPr>
              <w:noProof/>
            </w:rPr>
            <w:t>5</w:t>
          </w:r>
          <w:r>
            <w:rPr>
              <w:noProof/>
            </w:rPr>
            <w:fldChar w:fldCharType="end"/>
          </w:r>
        </w:p>
        <w:p w14:paraId="5A813354" w14:textId="77777777" w:rsidR="00BA5C28" w:rsidRDefault="00BA5C28">
          <w:pPr>
            <w:pStyle w:val="TOC2"/>
            <w:tabs>
              <w:tab w:val="right" w:leader="dot" w:pos="8630"/>
            </w:tabs>
            <w:rPr>
              <w:rFonts w:eastAsiaTheme="minorEastAsia"/>
              <w:b w:val="0"/>
              <w:noProof/>
              <w:sz w:val="24"/>
              <w:szCs w:val="24"/>
              <w:lang w:eastAsia="ja-JP"/>
            </w:rPr>
          </w:pPr>
          <w:r>
            <w:rPr>
              <w:noProof/>
            </w:rPr>
            <w:t xml:space="preserve">Part Five: Determining the Carrier Zero Crossings by Varying the Frequency Deviation </w:t>
          </w:r>
          <m:oMath>
            <m:r>
              <m:rPr>
                <m:sty m:val="bi"/>
              </m:rPr>
              <w:rPr>
                <w:rFonts w:ascii="Cambria Math" w:hAnsi="Cambria Math"/>
                <w:noProof/>
              </w:rPr>
              <m:t>∆FFM</m:t>
            </m:r>
          </m:oMath>
          <w:r w:rsidRPr="001161E5">
            <w:rPr>
              <w:rFonts w:eastAsiaTheme="minorEastAsia"/>
              <w:noProof/>
            </w:rPr>
            <w:t>.</w:t>
          </w:r>
          <w:r>
            <w:rPr>
              <w:noProof/>
            </w:rPr>
            <w:tab/>
          </w:r>
          <w:r>
            <w:rPr>
              <w:noProof/>
            </w:rPr>
            <w:fldChar w:fldCharType="begin"/>
          </w:r>
          <w:r>
            <w:rPr>
              <w:noProof/>
            </w:rPr>
            <w:instrText xml:space="preserve"> PAGEREF _Toc287595332 \h </w:instrText>
          </w:r>
          <w:r>
            <w:rPr>
              <w:noProof/>
            </w:rPr>
          </w:r>
          <w:r>
            <w:rPr>
              <w:noProof/>
            </w:rPr>
            <w:fldChar w:fldCharType="separate"/>
          </w:r>
          <w:r>
            <w:rPr>
              <w:noProof/>
            </w:rPr>
            <w:t>5</w:t>
          </w:r>
          <w:r>
            <w:rPr>
              <w:noProof/>
            </w:rPr>
            <w:fldChar w:fldCharType="end"/>
          </w:r>
        </w:p>
        <w:p w14:paraId="299AF93B" w14:textId="77777777" w:rsidR="00BA5C28" w:rsidRDefault="00BA5C28">
          <w:pPr>
            <w:pStyle w:val="TOC2"/>
            <w:tabs>
              <w:tab w:val="right" w:leader="dot" w:pos="8630"/>
            </w:tabs>
            <w:rPr>
              <w:rFonts w:eastAsiaTheme="minorEastAsia"/>
              <w:b w:val="0"/>
              <w:noProof/>
              <w:sz w:val="24"/>
              <w:szCs w:val="24"/>
              <w:lang w:eastAsia="ja-JP"/>
            </w:rPr>
          </w:pPr>
          <w:r>
            <w:rPr>
              <w:noProof/>
            </w:rPr>
            <w:t xml:space="preserve">Part Six: Determine the carrier zero crossings by varying the modulated frequency </w:t>
          </w:r>
          <m:oMath>
            <m:r>
              <m:rPr>
                <m:sty m:val="bi"/>
              </m:rPr>
              <w:rPr>
                <w:rFonts w:ascii="Cambria Math" w:hAnsi="Cambria Math"/>
                <w:noProof/>
              </w:rPr>
              <m:t>fm</m:t>
            </m:r>
          </m:oMath>
          <w:r w:rsidRPr="001161E5">
            <w:rPr>
              <w:rFonts w:eastAsiaTheme="minorEastAsia"/>
              <w:noProof/>
            </w:rPr>
            <w:t>.</w:t>
          </w:r>
          <w:r>
            <w:rPr>
              <w:noProof/>
            </w:rPr>
            <w:tab/>
          </w:r>
          <w:r>
            <w:rPr>
              <w:noProof/>
            </w:rPr>
            <w:fldChar w:fldCharType="begin"/>
          </w:r>
          <w:r>
            <w:rPr>
              <w:noProof/>
            </w:rPr>
            <w:instrText xml:space="preserve"> PAGEREF _Toc287595333 \h </w:instrText>
          </w:r>
          <w:r>
            <w:rPr>
              <w:noProof/>
            </w:rPr>
          </w:r>
          <w:r>
            <w:rPr>
              <w:noProof/>
            </w:rPr>
            <w:fldChar w:fldCharType="separate"/>
          </w:r>
          <w:r>
            <w:rPr>
              <w:noProof/>
            </w:rPr>
            <w:t>6</w:t>
          </w:r>
          <w:r>
            <w:rPr>
              <w:noProof/>
            </w:rPr>
            <w:fldChar w:fldCharType="end"/>
          </w:r>
        </w:p>
        <w:p w14:paraId="39580C7F" w14:textId="77777777" w:rsidR="00BA5C28" w:rsidRDefault="00BA5C28">
          <w:pPr>
            <w:pStyle w:val="TOC2"/>
            <w:tabs>
              <w:tab w:val="right" w:leader="dot" w:pos="8630"/>
            </w:tabs>
            <w:rPr>
              <w:rFonts w:eastAsiaTheme="minorEastAsia"/>
              <w:b w:val="0"/>
              <w:noProof/>
              <w:sz w:val="24"/>
              <w:szCs w:val="24"/>
              <w:lang w:eastAsia="ja-JP"/>
            </w:rPr>
          </w:pPr>
          <w:r>
            <w:rPr>
              <w:noProof/>
            </w:rPr>
            <w:t>Part Seven: FM Spectrum for Square Wave Modulation.</w:t>
          </w:r>
          <w:r>
            <w:rPr>
              <w:noProof/>
            </w:rPr>
            <w:tab/>
          </w:r>
          <w:r>
            <w:rPr>
              <w:noProof/>
            </w:rPr>
            <w:fldChar w:fldCharType="begin"/>
          </w:r>
          <w:r>
            <w:rPr>
              <w:noProof/>
            </w:rPr>
            <w:instrText xml:space="preserve"> PAGEREF _Toc287595334 \h </w:instrText>
          </w:r>
          <w:r>
            <w:rPr>
              <w:noProof/>
            </w:rPr>
          </w:r>
          <w:r>
            <w:rPr>
              <w:noProof/>
            </w:rPr>
            <w:fldChar w:fldCharType="separate"/>
          </w:r>
          <w:r>
            <w:rPr>
              <w:noProof/>
            </w:rPr>
            <w:t>7</w:t>
          </w:r>
          <w:r>
            <w:rPr>
              <w:noProof/>
            </w:rPr>
            <w:fldChar w:fldCharType="end"/>
          </w:r>
        </w:p>
        <w:p w14:paraId="01E44998" w14:textId="77777777" w:rsidR="00BA5C28" w:rsidRDefault="00BA5C28">
          <w:pPr>
            <w:pStyle w:val="TOC1"/>
            <w:tabs>
              <w:tab w:val="right" w:leader="dot" w:pos="8630"/>
            </w:tabs>
            <w:rPr>
              <w:rFonts w:eastAsiaTheme="minorEastAsia"/>
              <w:b w:val="0"/>
              <w:noProof/>
              <w:lang w:eastAsia="ja-JP"/>
            </w:rPr>
          </w:pPr>
          <w:r>
            <w:rPr>
              <w:noProof/>
            </w:rPr>
            <w:t>Questions</w:t>
          </w:r>
          <w:r>
            <w:rPr>
              <w:noProof/>
            </w:rPr>
            <w:tab/>
          </w:r>
          <w:r>
            <w:rPr>
              <w:noProof/>
            </w:rPr>
            <w:fldChar w:fldCharType="begin"/>
          </w:r>
          <w:r>
            <w:rPr>
              <w:noProof/>
            </w:rPr>
            <w:instrText xml:space="preserve"> PAGEREF _Toc287595335 \h </w:instrText>
          </w:r>
          <w:r>
            <w:rPr>
              <w:noProof/>
            </w:rPr>
          </w:r>
          <w:r>
            <w:rPr>
              <w:noProof/>
            </w:rPr>
            <w:fldChar w:fldCharType="separate"/>
          </w:r>
          <w:r>
            <w:rPr>
              <w:noProof/>
            </w:rPr>
            <w:t>8</w:t>
          </w:r>
          <w:r>
            <w:rPr>
              <w:noProof/>
            </w:rPr>
            <w:fldChar w:fldCharType="end"/>
          </w:r>
        </w:p>
        <w:p w14:paraId="2DE7FD73" w14:textId="77777777" w:rsidR="00BA5C28" w:rsidRDefault="00BA5C28">
          <w:pPr>
            <w:pStyle w:val="TOC1"/>
            <w:tabs>
              <w:tab w:val="right" w:leader="dot" w:pos="8630"/>
            </w:tabs>
            <w:rPr>
              <w:rFonts w:eastAsiaTheme="minorEastAsia"/>
              <w:b w:val="0"/>
              <w:noProof/>
              <w:lang w:eastAsia="ja-JP"/>
            </w:rPr>
          </w:pPr>
          <w:r>
            <w:rPr>
              <w:noProof/>
            </w:rPr>
            <w:t>Conclusion</w:t>
          </w:r>
          <w:r>
            <w:rPr>
              <w:noProof/>
            </w:rPr>
            <w:tab/>
          </w:r>
          <w:r>
            <w:rPr>
              <w:noProof/>
            </w:rPr>
            <w:fldChar w:fldCharType="begin"/>
          </w:r>
          <w:r>
            <w:rPr>
              <w:noProof/>
            </w:rPr>
            <w:instrText xml:space="preserve"> PAGEREF _Toc287595336 \h </w:instrText>
          </w:r>
          <w:r>
            <w:rPr>
              <w:noProof/>
            </w:rPr>
          </w:r>
          <w:r>
            <w:rPr>
              <w:noProof/>
            </w:rPr>
            <w:fldChar w:fldCharType="separate"/>
          </w:r>
          <w:r>
            <w:rPr>
              <w:noProof/>
            </w:rPr>
            <w:t>9</w:t>
          </w:r>
          <w:r>
            <w:rPr>
              <w:noProof/>
            </w:rPr>
            <w:fldChar w:fldCharType="end"/>
          </w:r>
        </w:p>
        <w:p w14:paraId="37F2E538" w14:textId="77777777" w:rsidR="00BA5C28" w:rsidRDefault="00BA5C28">
          <w:pPr>
            <w:pStyle w:val="TOC1"/>
            <w:tabs>
              <w:tab w:val="right" w:leader="dot" w:pos="8630"/>
            </w:tabs>
            <w:rPr>
              <w:rFonts w:eastAsiaTheme="minorEastAsia"/>
              <w:b w:val="0"/>
              <w:noProof/>
              <w:lang w:eastAsia="ja-JP"/>
            </w:rPr>
          </w:pPr>
          <w:r>
            <w:rPr>
              <w:noProof/>
            </w:rPr>
            <w:t>References</w:t>
          </w:r>
          <w:r>
            <w:rPr>
              <w:noProof/>
            </w:rPr>
            <w:tab/>
          </w:r>
          <w:r>
            <w:rPr>
              <w:noProof/>
            </w:rPr>
            <w:fldChar w:fldCharType="begin"/>
          </w:r>
          <w:r>
            <w:rPr>
              <w:noProof/>
            </w:rPr>
            <w:instrText xml:space="preserve"> PAGEREF _Toc287595337 \h </w:instrText>
          </w:r>
          <w:r>
            <w:rPr>
              <w:noProof/>
            </w:rPr>
          </w:r>
          <w:r>
            <w:rPr>
              <w:noProof/>
            </w:rPr>
            <w:fldChar w:fldCharType="separate"/>
          </w:r>
          <w:r>
            <w:rPr>
              <w:noProof/>
            </w:rPr>
            <w:t>10</w:t>
          </w:r>
          <w:r>
            <w:rPr>
              <w:noProof/>
            </w:rPr>
            <w:fldChar w:fldCharType="end"/>
          </w:r>
        </w:p>
        <w:p w14:paraId="5DD3C842" w14:textId="77777777" w:rsidR="00084F10" w:rsidRPr="00BD721A" w:rsidRDefault="00084F10" w:rsidP="00084F10">
          <w:pPr>
            <w:jc w:val="both"/>
            <w:sectPr w:rsidR="00084F10" w:rsidRPr="00BD721A" w:rsidSect="00084F10">
              <w:footerReference w:type="default" r:id="rId11"/>
              <w:pgSz w:w="12240" w:h="15840"/>
              <w:pgMar w:top="1440" w:right="1800" w:bottom="1440" w:left="1800" w:header="720" w:footer="720" w:gutter="0"/>
              <w:cols w:space="720"/>
              <w:docGrid w:linePitch="360"/>
            </w:sectPr>
          </w:pPr>
          <w:r>
            <w:rPr>
              <w:b/>
              <w:bCs/>
              <w:noProof/>
            </w:rPr>
            <w:fldChar w:fldCharType="end"/>
          </w:r>
        </w:p>
      </w:sdtContent>
    </w:sdt>
    <w:p w14:paraId="20B68331" w14:textId="77777777" w:rsidR="00084F10" w:rsidRPr="007C2D66" w:rsidRDefault="00084F10" w:rsidP="00084F10">
      <w:pPr>
        <w:pStyle w:val="Heading1"/>
        <w:jc w:val="both"/>
      </w:pPr>
      <w:bookmarkStart w:id="1" w:name="_Toc287595326"/>
      <w:r>
        <w:t>Theory</w:t>
      </w:r>
      <w:bookmarkEnd w:id="1"/>
      <w:r>
        <w:t xml:space="preserve"> </w:t>
      </w:r>
    </w:p>
    <w:p w14:paraId="14D3A1E8" w14:textId="77777777" w:rsidR="00084F10" w:rsidRPr="007C2D66" w:rsidRDefault="00084F10" w:rsidP="00084F10">
      <w:pPr>
        <w:jc w:val="both"/>
        <w:rPr>
          <w:rFonts w:asciiTheme="majorHAnsi" w:hAnsiTheme="majorHAnsi"/>
        </w:rPr>
      </w:pPr>
    </w:p>
    <w:p w14:paraId="15F6F01D" w14:textId="77777777" w:rsidR="00B45AE7" w:rsidRPr="007C2D66" w:rsidRDefault="006C09A2" w:rsidP="00084F10">
      <w:pPr>
        <w:jc w:val="both"/>
        <w:rPr>
          <w:rFonts w:asciiTheme="majorHAnsi" w:hAnsiTheme="majorHAnsi"/>
        </w:rPr>
      </w:pPr>
      <w:r w:rsidRPr="007C2D66">
        <w:rPr>
          <w:rFonts w:asciiTheme="majorHAnsi" w:hAnsiTheme="majorHAnsi"/>
        </w:rPr>
        <w:t>In AM Modulation, the amplitude of a sinusoidal carrier wave is varied according with the baseband signal. In angle modulation, in which the angle of the carrier wave is varied according to the baseband signal, in this method the amplitude of the carrier wave is maintained constant</w:t>
      </w:r>
      <w:r w:rsidR="00682E75" w:rsidRPr="007C2D66">
        <w:rPr>
          <w:rFonts w:asciiTheme="majorHAnsi" w:hAnsiTheme="majorHAnsi"/>
        </w:rPr>
        <w:t>. Angle modulation has two common forms: phase modulation PM and frequency modulation FM.</w:t>
      </w:r>
    </w:p>
    <w:p w14:paraId="3D66502B" w14:textId="77777777" w:rsidR="00682E75" w:rsidRPr="007C2D66" w:rsidRDefault="00682E75" w:rsidP="008D3095">
      <w:pPr>
        <w:ind w:firstLine="720"/>
        <w:jc w:val="both"/>
        <w:rPr>
          <w:rFonts w:asciiTheme="majorHAnsi" w:eastAsiaTheme="minorEastAsia" w:hAnsiTheme="majorHAnsi"/>
        </w:rPr>
      </w:pPr>
      <w:r w:rsidRPr="007C2D66">
        <w:rPr>
          <w:rFonts w:asciiTheme="majorHAnsi" w:hAnsiTheme="majorHAnsi"/>
        </w:rPr>
        <w:t xml:space="preserve">In frequency modulation (FM), the instantaneous frequency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(t)</m:t>
        </m:r>
      </m:oMath>
      <w:r w:rsidRPr="007C2D66">
        <w:rPr>
          <w:rFonts w:asciiTheme="majorHAnsi" w:eastAsiaTheme="minorEastAsia" w:hAnsiTheme="majorHAnsi"/>
        </w:rPr>
        <w:t xml:space="preserve"> is varied linearly with the message signal </w:t>
      </w:r>
      <w:proofErr w:type="gramStart"/>
      <m:oMath>
        <m:r>
          <w:rPr>
            <w:rFonts w:ascii="Cambria Math" w:eastAsiaTheme="minorEastAsia" w:hAnsi="Cambria Math"/>
          </w:rPr>
          <m:t>m(</m:t>
        </m:r>
        <w:proofErr w:type="gramEnd"/>
        <m:r>
          <w:rPr>
            <w:rFonts w:ascii="Cambria Math" w:eastAsiaTheme="minorEastAsia" w:hAnsi="Cambria Math"/>
          </w:rPr>
          <m:t>t)</m:t>
        </m:r>
      </m:oMath>
      <w:r w:rsidRPr="007C2D66">
        <w:rPr>
          <w:rFonts w:asciiTheme="majorHAnsi" w:eastAsiaTheme="minorEastAsia" w:hAnsiTheme="majorHAnsi"/>
        </w:rPr>
        <w:t xml:space="preserve">, as shown by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f</m:t>
            </m:r>
          </m:sub>
        </m:sSub>
        <m:r>
          <w:rPr>
            <w:rFonts w:ascii="Cambria Math" w:eastAsiaTheme="minorEastAsia" w:hAnsi="Cambria Math"/>
          </w:rPr>
          <m:t>m</m:t>
        </m:r>
        <m:d>
          <m:dPr>
            <m:ctrlPr>
              <w:rPr>
                <w:rFonts w:ascii="Cambria Math" w:eastAsiaTheme="minorEastAsia" w:hAnsi="Cambria Math"/>
                <w:i/>
              </w:rPr>
            </m:ctrlPr>
          </m:dPr>
          <m:e>
            <m:r>
              <w:rPr>
                <w:rFonts w:ascii="Cambria Math" w:eastAsiaTheme="minorEastAsia" w:hAnsi="Cambria Math"/>
              </w:rPr>
              <m:t>t</m:t>
            </m:r>
          </m:e>
        </m:d>
      </m:oMath>
      <w:r w:rsidRPr="007C2D66">
        <w:rPr>
          <w:rFonts w:asciiTheme="majorHAnsi" w:eastAsiaTheme="minorEastAsia" w:hAnsiTheme="majorHAnsi"/>
        </w:rPr>
        <w:t xml:space="preserve">,  where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f</m:t>
            </m:r>
          </m:sub>
        </m:sSub>
      </m:oMath>
      <w:r w:rsidR="00B45AE7" w:rsidRPr="007C2D66">
        <w:rPr>
          <w:rFonts w:asciiTheme="majorHAnsi" w:eastAsiaTheme="minorEastAsia" w:hAnsiTheme="majorHAnsi"/>
        </w:rPr>
        <w:t xml:space="preserve"> is a constant that represents the frequency sensitivity of the modulator, expressed in Hertz per volt. </w:t>
      </w:r>
      <w:r w:rsidR="000C1755" w:rsidRPr="007C2D66">
        <w:rPr>
          <w:rFonts w:asciiTheme="majorHAnsi" w:eastAsiaTheme="minorEastAsia" w:hAnsiTheme="majorHAnsi"/>
        </w:rPr>
        <w:t xml:space="preserve">The instantaneous phase of FM is expressed as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i</m:t>
            </m:r>
          </m:sub>
        </m:sSub>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=2π</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r>
          <w:rPr>
            <w:rFonts w:ascii="Cambria Math" w:eastAsiaTheme="minorEastAsia" w:hAnsi="Cambria Math"/>
          </w:rPr>
          <m:t>t+2π</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f</m:t>
            </m:r>
          </m:sub>
        </m:sSub>
        <m:nary>
          <m:naryPr>
            <m:limLoc m:val="subSup"/>
            <m:ctrlPr>
              <w:rPr>
                <w:rFonts w:ascii="Cambria Math" w:eastAsiaTheme="minorEastAsia" w:hAnsi="Cambria Math"/>
                <w:i/>
              </w:rPr>
            </m:ctrlPr>
          </m:naryPr>
          <m:sub>
            <m:r>
              <w:rPr>
                <w:rFonts w:ascii="Cambria Math" w:eastAsiaTheme="minorEastAsia" w:hAnsi="Cambria Math"/>
              </w:rPr>
              <m:t>0</m:t>
            </m:r>
          </m:sub>
          <m:sup>
            <m:r>
              <w:rPr>
                <w:rFonts w:ascii="Cambria Math" w:eastAsiaTheme="minorEastAsia" w:hAnsi="Cambria Math"/>
              </w:rPr>
              <m:t>t</m:t>
            </m:r>
          </m:sup>
          <m:e>
            <m:r>
              <w:rPr>
                <w:rFonts w:ascii="Cambria Math" w:eastAsiaTheme="minorEastAsia" w:hAnsi="Cambria Math"/>
              </w:rPr>
              <m:t>m</m:t>
            </m:r>
            <m:d>
              <m:dPr>
                <m:ctrlPr>
                  <w:rPr>
                    <w:rFonts w:ascii="Cambria Math" w:eastAsiaTheme="minorEastAsia" w:hAnsi="Cambria Math"/>
                    <w:i/>
                  </w:rPr>
                </m:ctrlPr>
              </m:dPr>
              <m:e>
                <m:r>
                  <w:rPr>
                    <w:rFonts w:ascii="Cambria Math" w:eastAsiaTheme="minorEastAsia" w:hAnsi="Cambria Math"/>
                  </w:rPr>
                  <m:t>τ</m:t>
                </m:r>
              </m:e>
            </m:d>
            <m:r>
              <w:rPr>
                <w:rFonts w:ascii="Cambria Math" w:eastAsiaTheme="minorEastAsia" w:hAnsi="Cambria Math"/>
              </w:rPr>
              <m:t>dτ</m:t>
            </m:r>
          </m:e>
        </m:nary>
      </m:oMath>
      <w:r w:rsidR="000C1755" w:rsidRPr="007C2D66">
        <w:rPr>
          <w:rFonts w:asciiTheme="majorHAnsi" w:eastAsiaTheme="minorEastAsia" w:hAnsiTheme="majorHAnsi"/>
        </w:rPr>
        <w:t>. Therefore, the fr</w:t>
      </w:r>
      <w:r w:rsidR="00875E92" w:rsidRPr="007C2D66">
        <w:rPr>
          <w:rFonts w:asciiTheme="majorHAnsi" w:eastAsiaTheme="minorEastAsia" w:hAnsiTheme="majorHAnsi"/>
        </w:rPr>
        <w:t xml:space="preserve">equency modulated signal is described as </w:t>
      </w:r>
      <m:oMath>
        <m:r>
          <w:rPr>
            <w:rFonts w:ascii="Cambria Math" w:eastAsiaTheme="minorEastAsia" w:hAnsi="Cambria Math"/>
          </w:rPr>
          <m:t>s</m:t>
        </m:r>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c</m:t>
            </m:r>
          </m:sub>
        </m:sSub>
        <m:r>
          <m:rPr>
            <m:sty m:val="p"/>
          </m:rPr>
          <w:rPr>
            <w:rFonts w:ascii="Cambria Math" w:eastAsiaTheme="minorEastAsia" w:hAnsi="Cambria Math"/>
          </w:rPr>
          <m:t>cos⁡</m:t>
        </m:r>
        <m:r>
          <w:rPr>
            <w:rFonts w:ascii="Cambria Math" w:eastAsiaTheme="minorEastAsia" w:hAnsi="Cambria Math"/>
          </w:rPr>
          <m:t>[2π</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r>
          <w:rPr>
            <w:rFonts w:ascii="Cambria Math" w:eastAsiaTheme="minorEastAsia" w:hAnsi="Cambria Math"/>
          </w:rPr>
          <m:t>t+2π</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f</m:t>
            </m:r>
          </m:sub>
        </m:sSub>
        <m:nary>
          <m:naryPr>
            <m:limLoc m:val="subSup"/>
            <m:ctrlPr>
              <w:rPr>
                <w:rFonts w:ascii="Cambria Math" w:eastAsiaTheme="minorEastAsia" w:hAnsi="Cambria Math"/>
                <w:i/>
              </w:rPr>
            </m:ctrlPr>
          </m:naryPr>
          <m:sub>
            <m:r>
              <w:rPr>
                <w:rFonts w:ascii="Cambria Math" w:eastAsiaTheme="minorEastAsia" w:hAnsi="Cambria Math"/>
              </w:rPr>
              <m:t>0</m:t>
            </m:r>
          </m:sub>
          <m:sup>
            <m:r>
              <w:rPr>
                <w:rFonts w:ascii="Cambria Math" w:eastAsiaTheme="minorEastAsia" w:hAnsi="Cambria Math"/>
              </w:rPr>
              <m:t>t</m:t>
            </m:r>
          </m:sup>
          <m:e>
            <m:r>
              <w:rPr>
                <w:rFonts w:ascii="Cambria Math" w:eastAsiaTheme="minorEastAsia" w:hAnsi="Cambria Math"/>
              </w:rPr>
              <m:t>m</m:t>
            </m:r>
            <m:d>
              <m:dPr>
                <m:ctrlPr>
                  <w:rPr>
                    <w:rFonts w:ascii="Cambria Math" w:eastAsiaTheme="minorEastAsia" w:hAnsi="Cambria Math"/>
                    <w:i/>
                  </w:rPr>
                </m:ctrlPr>
              </m:dPr>
              <m:e>
                <m:r>
                  <w:rPr>
                    <w:rFonts w:ascii="Cambria Math" w:eastAsiaTheme="minorEastAsia" w:hAnsi="Cambria Math"/>
                  </w:rPr>
                  <m:t>τ</m:t>
                </m:r>
              </m:e>
            </m:d>
            <m:r>
              <w:rPr>
                <w:rFonts w:ascii="Cambria Math" w:eastAsiaTheme="minorEastAsia" w:hAnsi="Cambria Math"/>
              </w:rPr>
              <m:t>dτ]</m:t>
            </m:r>
          </m:e>
        </m:nary>
      </m:oMath>
      <w:r w:rsidR="0080715B" w:rsidRPr="007C2D66">
        <w:rPr>
          <w:rFonts w:asciiTheme="majorHAnsi" w:eastAsiaTheme="minorEastAsia" w:hAnsiTheme="majorHAnsi"/>
        </w:rPr>
        <w:t>.</w:t>
      </w:r>
    </w:p>
    <w:p w14:paraId="166ADAA1" w14:textId="6B8FEB47" w:rsidR="008C5549" w:rsidRPr="007C2D66" w:rsidRDefault="008C5549" w:rsidP="008D3095">
      <w:pPr>
        <w:ind w:firstLine="720"/>
        <w:jc w:val="both"/>
        <w:rPr>
          <w:rFonts w:asciiTheme="majorHAnsi" w:eastAsiaTheme="minorEastAsia" w:hAnsiTheme="majorHAnsi"/>
        </w:rPr>
      </w:pPr>
      <w:r w:rsidRPr="007C2D66">
        <w:rPr>
          <w:rFonts w:asciiTheme="majorHAnsi" w:eastAsiaTheme="minorEastAsia" w:hAnsiTheme="majorHAnsi"/>
        </w:rPr>
        <w:t>Properties of FM signals: first, the constancy of transmitted</w:t>
      </w:r>
      <w:r w:rsidR="00BF43C7" w:rsidRPr="007C2D66">
        <w:rPr>
          <w:rFonts w:asciiTheme="majorHAnsi" w:eastAsiaTheme="minorEastAsia" w:hAnsiTheme="majorHAnsi"/>
        </w:rPr>
        <w:t xml:space="preserve"> power, the amplitude of FM waves is maintained at a constant value equal to the carrier amplitude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c</m:t>
            </m:r>
          </m:sub>
        </m:sSub>
      </m:oMath>
      <w:r w:rsidR="00BF43C7" w:rsidRPr="007C2D66">
        <w:rPr>
          <w:rFonts w:asciiTheme="majorHAnsi" w:eastAsiaTheme="minorEastAsia" w:hAnsiTheme="majorHAnsi"/>
        </w:rPr>
        <w:t xml:space="preserve"> for all time t, irrespective of the sensitivity factor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f</m:t>
            </m:r>
          </m:sub>
        </m:sSub>
      </m:oMath>
      <w:r w:rsidR="00BF43C7" w:rsidRPr="007C2D66">
        <w:rPr>
          <w:rFonts w:asciiTheme="majorHAnsi" w:eastAsiaTheme="minorEastAsia" w:hAnsiTheme="majorHAnsi"/>
        </w:rPr>
        <w:t xml:space="preserve">, therefore, the average transmitted power is: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c</m:t>
                </m:r>
              </m:sub>
            </m:sSub>
          </m:e>
          <m:sup>
            <m:r>
              <w:rPr>
                <w:rFonts w:ascii="Cambria Math" w:eastAsiaTheme="minorEastAsia" w:hAnsi="Cambria Math"/>
              </w:rPr>
              <m:t>2</m:t>
            </m:r>
          </m:sup>
        </m:sSup>
      </m:oMath>
      <w:r w:rsidR="00BF43C7" w:rsidRPr="007C2D66">
        <w:rPr>
          <w:rFonts w:asciiTheme="majorHAnsi" w:eastAsiaTheme="minorEastAsia" w:hAnsiTheme="majorHAnsi"/>
        </w:rPr>
        <w:t>. Second, nonlinearity of the modulation process, FM signals violate superposition laws, which complicates the spectral analysis and noise analysis. Third, Irregularity of zero-crossing, zero cross</w:t>
      </w:r>
      <w:r w:rsidR="007F3B32" w:rsidRPr="007C2D66">
        <w:rPr>
          <w:rFonts w:asciiTheme="majorHAnsi" w:eastAsiaTheme="minorEastAsia" w:hAnsiTheme="majorHAnsi"/>
        </w:rPr>
        <w:t xml:space="preserve">ings are defined as the instants of time at which a waveform changes its amplitude from a positive value to a negative value or vice versa, FM signals do not have perfect regularity in their spacing across the time scale. </w:t>
      </w:r>
      <w:proofErr w:type="gramStart"/>
      <w:r w:rsidR="007F3B32" w:rsidRPr="007C2D66">
        <w:rPr>
          <w:rFonts w:asciiTheme="majorHAnsi" w:eastAsiaTheme="minorEastAsia" w:hAnsiTheme="majorHAnsi"/>
        </w:rPr>
        <w:t>Fourth, visualization difficulty of message waveform.</w:t>
      </w:r>
      <w:proofErr w:type="gramEnd"/>
    </w:p>
    <w:p w14:paraId="0B41E7F3" w14:textId="6CA8A170" w:rsidR="007F3B32" w:rsidRPr="007C2D66" w:rsidRDefault="007F3B32" w:rsidP="008D3095">
      <w:pPr>
        <w:ind w:firstLine="720"/>
        <w:jc w:val="both"/>
        <w:rPr>
          <w:rFonts w:asciiTheme="majorHAnsi" w:eastAsiaTheme="minorEastAsia" w:hAnsiTheme="majorHAnsi"/>
        </w:rPr>
      </w:pPr>
      <w:r w:rsidRPr="007C2D66">
        <w:rPr>
          <w:rFonts w:asciiTheme="majorHAnsi" w:eastAsiaTheme="minorEastAsia" w:hAnsiTheme="majorHAnsi"/>
        </w:rPr>
        <w:t xml:space="preserve">The most important property is the trade-off of increased transmission bandwidth for improved noise performance, the most important advantage of angle modulation over amplitude modulation is the realization of improved performance, this is attributed to the fact that the transmission of a message signal by modulating the angle is less sensitive to the presence of additive noise, however, this is attained at the increase of transmission bandwidth. </w:t>
      </w:r>
    </w:p>
    <w:p w14:paraId="26177322" w14:textId="0C7CCCFC" w:rsidR="007F3B32" w:rsidRDefault="00454A64" w:rsidP="008D3095">
      <w:pPr>
        <w:ind w:firstLine="720"/>
        <w:jc w:val="both"/>
        <w:rPr>
          <w:rFonts w:asciiTheme="majorHAnsi" w:eastAsiaTheme="minorEastAsia" w:hAnsiTheme="majorHAnsi"/>
        </w:rPr>
      </w:pPr>
      <w:r w:rsidRPr="007C2D66">
        <w:rPr>
          <w:rFonts w:asciiTheme="majorHAnsi" w:eastAsiaTheme="minorEastAsia" w:hAnsiTheme="majorHAnsi"/>
        </w:rPr>
        <w:t xml:space="preserve">Frequency deviation is the maximum departure of the instantaneous frequency of the FM signal from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oMath>
      <w:r w:rsidRPr="007C2D66">
        <w:rPr>
          <w:rFonts w:asciiTheme="majorHAnsi" w:eastAsiaTheme="minorEastAsia" w:hAnsiTheme="majorHAnsi"/>
        </w:rPr>
        <w:t xml:space="preserve">, </w:t>
      </w:r>
      <m:oMath>
        <m:r>
          <w:rPr>
            <w:rFonts w:ascii="Cambria Math" w:eastAsiaTheme="minorEastAsia" w:hAnsi="Cambria Math"/>
          </w:rPr>
          <m:t>∆f=</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f</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m</m:t>
            </m:r>
          </m:sub>
        </m:sSub>
      </m:oMath>
      <w:r w:rsidRPr="007C2D66">
        <w:rPr>
          <w:rFonts w:asciiTheme="majorHAnsi" w:eastAsiaTheme="minorEastAsia" w:hAnsiTheme="majorHAnsi"/>
        </w:rPr>
        <w:t xml:space="preserve">. The modulation index is the ratio of the frequency deviation </w:t>
      </w:r>
      <m:oMath>
        <m:r>
          <w:rPr>
            <w:rFonts w:ascii="Cambria Math" w:eastAsiaTheme="minorEastAsia" w:hAnsi="Cambria Math"/>
          </w:rPr>
          <m:t>∆f</m:t>
        </m:r>
      </m:oMath>
      <w:r w:rsidRPr="007C2D66">
        <w:rPr>
          <w:rFonts w:asciiTheme="majorHAnsi" w:eastAsiaTheme="minorEastAsia" w:hAnsiTheme="majorHAnsi"/>
        </w:rPr>
        <w:t xml:space="preserve"> to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oMath>
      <w:r w:rsidRPr="007C2D66">
        <w:rPr>
          <w:rFonts w:asciiTheme="majorHAnsi" w:eastAsiaTheme="minorEastAsia" w:hAnsiTheme="majorHAnsi"/>
        </w:rPr>
        <w:t xml:space="preserve">, </w:t>
      </w:r>
      <m:oMath>
        <m:r>
          <w:rPr>
            <w:rFonts w:ascii="Cambria Math" w:eastAsiaTheme="minorEastAsia" w:hAnsi="Cambria Math"/>
          </w:rPr>
          <m:t>β=</m:t>
        </m:r>
        <m:f>
          <m:fPr>
            <m:ctrlPr>
              <w:rPr>
                <w:rFonts w:ascii="Cambria Math" w:eastAsiaTheme="minorEastAsia" w:hAnsi="Cambria Math"/>
                <w:i/>
              </w:rPr>
            </m:ctrlPr>
          </m:fPr>
          <m:num>
            <m:r>
              <m:rPr>
                <m:sty m:val="p"/>
              </m:rPr>
              <w:rPr>
                <w:rFonts w:ascii="Cambria Math" w:eastAsiaTheme="minorEastAsia" w:hAnsi="Cambria Math"/>
              </w:rPr>
              <m:t>Δ</m:t>
            </m:r>
            <m:r>
              <w:rPr>
                <w:rFonts w:ascii="Cambria Math" w:eastAsiaTheme="minorEastAsia" w:hAnsi="Cambria Math"/>
              </w:rPr>
              <m:t>f</m:t>
            </m:r>
          </m:num>
          <m:den>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den>
        </m:f>
      </m:oMath>
      <w:r w:rsidRPr="007C2D66">
        <w:rPr>
          <w:rFonts w:asciiTheme="majorHAnsi" w:eastAsiaTheme="minorEastAsia" w:hAnsiTheme="majorHAnsi"/>
        </w:rPr>
        <w:t xml:space="preserve">. Depending on the value of the modulation index </w:t>
      </w:r>
      <m:oMath>
        <m:r>
          <w:rPr>
            <w:rFonts w:ascii="Cambria Math" w:eastAsiaTheme="minorEastAsia" w:hAnsi="Cambria Math"/>
          </w:rPr>
          <m:t>β</m:t>
        </m:r>
      </m:oMath>
      <w:r w:rsidRPr="007C2D66">
        <w:rPr>
          <w:rFonts w:asciiTheme="majorHAnsi" w:eastAsiaTheme="minorEastAsia" w:hAnsiTheme="majorHAnsi"/>
        </w:rPr>
        <w:t xml:space="preserve"> distinguish between two cases of FM: Narrow-band FM, for which </w:t>
      </w:r>
      <m:oMath>
        <m:r>
          <w:rPr>
            <w:rFonts w:ascii="Cambria Math" w:eastAsiaTheme="minorEastAsia" w:hAnsi="Cambria Math"/>
          </w:rPr>
          <m:t>β</m:t>
        </m:r>
      </m:oMath>
      <w:r w:rsidRPr="007C2D66">
        <w:rPr>
          <w:rFonts w:asciiTheme="majorHAnsi" w:eastAsiaTheme="minorEastAsia" w:hAnsiTheme="majorHAnsi"/>
        </w:rPr>
        <w:t xml:space="preserve"> is small compered to one radian and Wide-band FM, for whi</w:t>
      </w:r>
      <w:r w:rsidR="007C2D66" w:rsidRPr="007C2D66">
        <w:rPr>
          <w:rFonts w:asciiTheme="majorHAnsi" w:eastAsiaTheme="minorEastAsia" w:hAnsiTheme="majorHAnsi"/>
        </w:rPr>
        <w:t xml:space="preserve">ch </w:t>
      </w:r>
      <m:oMath>
        <m:r>
          <w:rPr>
            <w:rFonts w:ascii="Cambria Math" w:eastAsiaTheme="minorEastAsia" w:hAnsi="Cambria Math"/>
          </w:rPr>
          <m:t>β</m:t>
        </m:r>
      </m:oMath>
      <w:r w:rsidR="007C2D66" w:rsidRPr="007C2D66">
        <w:rPr>
          <w:rFonts w:asciiTheme="majorHAnsi" w:eastAsiaTheme="minorEastAsia" w:hAnsiTheme="majorHAnsi"/>
        </w:rPr>
        <w:t xml:space="preserve"> is large compered to one radian.</w:t>
      </w:r>
    </w:p>
    <w:p w14:paraId="75D877E7" w14:textId="40F21EE2" w:rsidR="007C2D66" w:rsidRPr="003A25BD" w:rsidRDefault="008027E4" w:rsidP="003A25BD">
      <w:pPr>
        <w:ind w:firstLine="720"/>
        <w:jc w:val="both"/>
        <w:rPr>
          <w:rFonts w:asciiTheme="majorHAnsi" w:eastAsiaTheme="minorEastAsia" w:hAnsiTheme="majorHAnsi"/>
        </w:rPr>
      </w:pPr>
      <w:r>
        <w:rPr>
          <w:rFonts w:asciiTheme="majorHAnsi" w:eastAsiaTheme="minorEastAsia" w:hAnsiTheme="majorHAnsi"/>
        </w:rPr>
        <w:t xml:space="preserve">The spectrum of an FM signal contains a carrier component and an infinite set of a side frequencies located symmetrically on either side of the carrier </w:t>
      </w:r>
      <w:r w:rsidR="008D3095">
        <w:rPr>
          <w:rFonts w:asciiTheme="majorHAnsi" w:eastAsiaTheme="minorEastAsia" w:hAnsiTheme="majorHAnsi"/>
        </w:rPr>
        <w:t xml:space="preserve">at frequency </w:t>
      </w:r>
      <w:proofErr w:type="gramStart"/>
      <w:r w:rsidR="008D3095">
        <w:rPr>
          <w:rFonts w:asciiTheme="majorHAnsi" w:eastAsiaTheme="minorEastAsia" w:hAnsiTheme="majorHAnsi"/>
        </w:rPr>
        <w:t>separations  of</w:t>
      </w:r>
      <w:proofErr w:type="gramEnd"/>
      <w:r w:rsidR="008D3095">
        <w:rPr>
          <w:rFonts w:asciiTheme="majorHAnsi" w:eastAsiaTheme="minorEastAsia" w:hAnsiTheme="majorHAnsi"/>
        </w:rPr>
        <w:t xml:space="preserv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oMath>
      <w:r w:rsidR="008D3095">
        <w:rPr>
          <w:rFonts w:asciiTheme="majorHAnsi" w:eastAsiaTheme="minorEastAsia" w:hAnsiTheme="majorHAnsi"/>
        </w:rPr>
        <w:t xml:space="preserve">, </w:t>
      </w:r>
      <m:oMath>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oMath>
      <w:r w:rsidR="008D3095">
        <w:rPr>
          <w:rFonts w:asciiTheme="majorHAnsi" w:eastAsiaTheme="minorEastAsia" w:hAnsiTheme="majorHAnsi"/>
        </w:rPr>
        <w:t xml:space="preserve">, </w:t>
      </w:r>
      <m:oMath>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oMath>
      <w:r w:rsidR="008D3095">
        <w:rPr>
          <w:rFonts w:asciiTheme="majorHAnsi" w:eastAsiaTheme="minorEastAsia" w:hAnsiTheme="majorHAnsi"/>
        </w:rPr>
        <w:t xml:space="preserve">, … the amplitude of the carrier component varies according to the Bessel function of </w:t>
      </w:r>
      <m:oMath>
        <m:r>
          <w:rPr>
            <w:rFonts w:ascii="Cambria Math" w:eastAsiaTheme="minorEastAsia" w:hAnsi="Cambria Math"/>
          </w:rPr>
          <m:t>β</m:t>
        </m:r>
      </m:oMath>
      <w:r w:rsidR="008D3095">
        <w:rPr>
          <w:rFonts w:asciiTheme="majorHAnsi" w:eastAsiaTheme="minorEastAsia" w:hAnsiTheme="majorHAnsi"/>
        </w:rPr>
        <w:t>.</w:t>
      </w:r>
    </w:p>
    <w:p w14:paraId="191E4DFA" w14:textId="77777777" w:rsidR="00084F10" w:rsidRDefault="00084F10" w:rsidP="00084F10">
      <w:pPr>
        <w:pStyle w:val="Heading1"/>
        <w:jc w:val="both"/>
      </w:pPr>
      <w:bookmarkStart w:id="2" w:name="_Toc287595327"/>
      <w:r>
        <w:t>Procedure and Discussion</w:t>
      </w:r>
      <w:bookmarkEnd w:id="2"/>
    </w:p>
    <w:p w14:paraId="037CCFD7" w14:textId="77777777" w:rsidR="000A6E1D" w:rsidRPr="000A6E1D" w:rsidRDefault="000A6E1D" w:rsidP="000A6E1D"/>
    <w:p w14:paraId="0C33C669" w14:textId="26737ED4" w:rsidR="005B723D" w:rsidRPr="005B723D" w:rsidRDefault="005B723D" w:rsidP="00485F49">
      <w:pPr>
        <w:jc w:val="both"/>
        <w:rPr>
          <w:rFonts w:asciiTheme="majorHAnsi" w:hAnsiTheme="majorHAnsi"/>
        </w:rPr>
      </w:pPr>
      <w:r w:rsidRPr="005B723D">
        <w:rPr>
          <w:rFonts w:asciiTheme="majorHAnsi" w:hAnsiTheme="majorHAnsi"/>
        </w:rPr>
        <w:t xml:space="preserve">This </w:t>
      </w:r>
      <w:r>
        <w:rPr>
          <w:rFonts w:asciiTheme="majorHAnsi" w:hAnsiTheme="majorHAnsi"/>
        </w:rPr>
        <w:t>procedure will discuss FM modulation: dynamic response, characteristic of FM modulator, frequency deviati</w:t>
      </w:r>
      <w:r w:rsidR="00485F49">
        <w:rPr>
          <w:rFonts w:asciiTheme="majorHAnsi" w:hAnsiTheme="majorHAnsi"/>
        </w:rPr>
        <w:t xml:space="preserve">on, measurements in the frequency domain of FM, determine the carrier zero crossings by varying the frequency deviation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FM</m:t>
            </m:r>
          </m:sub>
        </m:sSub>
      </m:oMath>
      <w:r w:rsidR="00485F49">
        <w:rPr>
          <w:rFonts w:asciiTheme="majorHAnsi" w:eastAsiaTheme="minorEastAsia" w:hAnsiTheme="majorHAnsi"/>
        </w:rPr>
        <w:t xml:space="preserve"> and by varying the modulating frequency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oMath>
      <w:r w:rsidR="00485F49">
        <w:rPr>
          <w:rFonts w:asciiTheme="majorHAnsi" w:eastAsiaTheme="minorEastAsia" w:hAnsiTheme="majorHAnsi"/>
        </w:rPr>
        <w:t>, and finally the spectrum of a square wave.</w:t>
      </w:r>
    </w:p>
    <w:p w14:paraId="3AA226D1" w14:textId="6D75D788" w:rsidR="00084F10" w:rsidRDefault="005B723D" w:rsidP="005B723D">
      <w:pPr>
        <w:pStyle w:val="Heading2"/>
      </w:pPr>
      <w:bookmarkStart w:id="3" w:name="_Toc287595328"/>
      <w:r>
        <w:t>Part</w:t>
      </w:r>
      <w:r w:rsidR="001838AD">
        <w:t xml:space="preserve"> One: Dynamic R</w:t>
      </w:r>
      <w:r>
        <w:t>esponse of FM</w:t>
      </w:r>
      <w:bookmarkEnd w:id="3"/>
    </w:p>
    <w:p w14:paraId="663E21CD" w14:textId="77777777" w:rsidR="000A6E1D" w:rsidRPr="000A6E1D" w:rsidRDefault="000A6E1D" w:rsidP="000A6E1D"/>
    <w:p w14:paraId="2C631A13" w14:textId="626FE58B" w:rsidR="00485F49" w:rsidRPr="00485F49" w:rsidRDefault="000A6E1D" w:rsidP="00485F49">
      <w:pPr>
        <w:jc w:val="both"/>
        <w:rPr>
          <w:rFonts w:asciiTheme="majorHAnsi" w:hAnsiTheme="majorHAnsi"/>
        </w:rPr>
      </w:pPr>
      <w:r>
        <w:rPr>
          <w:noProof/>
        </w:rPr>
        <mc:AlternateContent>
          <mc:Choice Requires="wps">
            <w:drawing>
              <wp:anchor distT="0" distB="0" distL="114300" distR="114300" simplePos="0" relativeHeight="251662336" behindDoc="0" locked="0" layoutInCell="1" allowOverlap="1" wp14:anchorId="79C60180" wp14:editId="0F6389D3">
                <wp:simplePos x="0" y="0"/>
                <wp:positionH relativeFrom="column">
                  <wp:posOffset>228600</wp:posOffset>
                </wp:positionH>
                <wp:positionV relativeFrom="paragraph">
                  <wp:posOffset>5827395</wp:posOffset>
                </wp:positionV>
                <wp:extent cx="5257800" cy="260985"/>
                <wp:effectExtent l="0" t="0" r="0" b="0"/>
                <wp:wrapSquare wrapText="bothSides"/>
                <wp:docPr id="30" name="Text Box 30"/>
                <wp:cNvGraphicFramePr/>
                <a:graphic xmlns:a="http://schemas.openxmlformats.org/drawingml/2006/main">
                  <a:graphicData uri="http://schemas.microsoft.com/office/word/2010/wordprocessingShape">
                    <wps:wsp>
                      <wps:cNvSpPr txBox="1"/>
                      <wps:spPr>
                        <a:xfrm>
                          <a:off x="0" y="0"/>
                          <a:ext cx="5257800" cy="260985"/>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13A956B4" w14:textId="1115C213" w:rsidR="00D110A4" w:rsidRPr="000E6198" w:rsidRDefault="00D110A4" w:rsidP="000A6E1D">
                            <w:pPr>
                              <w:pStyle w:val="Caption"/>
                              <w:rPr>
                                <w:noProof/>
                                <w:sz w:val="22"/>
                                <w:szCs w:val="22"/>
                              </w:rPr>
                            </w:pPr>
                            <w:r>
                              <w:t xml:space="preserve">Figure </w:t>
                            </w:r>
                            <w:r>
                              <w:fldChar w:fldCharType="begin"/>
                            </w:r>
                            <w:r>
                              <w:instrText xml:space="preserve"> SEQ Figure \* ARABIC </w:instrText>
                            </w:r>
                            <w:r>
                              <w:fldChar w:fldCharType="separate"/>
                            </w:r>
                            <w:r>
                              <w:rPr>
                                <w:noProof/>
                              </w:rPr>
                              <w:t>1</w:t>
                            </w:r>
                            <w:r>
                              <w:fldChar w:fldCharType="end"/>
                            </w:r>
                            <w:r>
                              <w:t>: FM modulation result of a sinusoidal message signal in the time domain.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0,0l0,21600,21600,21600,21600,0xe">
                <v:stroke joinstyle="miter"/>
                <v:path gradientshapeok="t" o:connecttype="rect"/>
              </v:shapetype>
              <v:shape id="Text Box 30" o:spid="_x0000_s1026" type="#_x0000_t202" style="position:absolute;left:0;text-align:left;margin-left:18pt;margin-top:458.85pt;width:414pt;height:20.5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" stroked="f">
                <v:textbox style="mso-fit-shape-to-text:t" inset="0,0,0,0">
                  <w:txbxContent>
                    <w:p w14:paraId="13A956B4" w14:textId="1115C213" w:rsidR="00D110A4" w:rsidRPr="000E6198" w:rsidRDefault="00D110A4" w:rsidP="000A6E1D">
                      <w:pPr>
                        <w:pStyle w:val="Caption"/>
                        <w:rPr>
                          <w:noProof/>
                          <w:sz w:val="22"/>
                          <w:szCs w:val="22"/>
                        </w:rPr>
                      </w:pPr>
                      <w:r>
                        <w:t xml:space="preserve">Figure </w:t>
                      </w:r>
                      <w:r>
                        <w:fldChar w:fldCharType="begin"/>
                      </w:r>
                      <w:r>
                        <w:instrText xml:space="preserve"> SEQ Figure \* ARABIC </w:instrText>
                      </w:r>
                      <w:r>
                        <w:fldChar w:fldCharType="separate"/>
                      </w:r>
                      <w:r>
                        <w:rPr>
                          <w:noProof/>
                        </w:rPr>
                        <w:t>1</w:t>
                      </w:r>
                      <w:r>
                        <w:fldChar w:fldCharType="end"/>
                      </w:r>
                      <w:r>
                        <w:t>: FM modulation result of a sinusoidal message signal in the time domain.</w:t>
                      </w:r>
                    </w:p>
                  </w:txbxContent>
                </v:textbox>
                <w10:wrap type="square"/>
              </v:shape>
            </w:pict>
          </mc:Fallback>
        </mc:AlternateContent>
      </w:r>
      <w:r>
        <w:rPr>
          <w:noProof/>
        </w:rPr>
        <w:drawing>
          <wp:anchor distT="0" distB="0" distL="114300" distR="114300" simplePos="0" relativeHeight="251660288" behindDoc="0" locked="0" layoutInCell="1" allowOverlap="1" wp14:anchorId="1BE8B53B" wp14:editId="5C4843AC">
            <wp:simplePos x="0" y="0"/>
            <wp:positionH relativeFrom="margin">
              <wp:align>center</wp:align>
            </wp:positionH>
            <wp:positionV relativeFrom="paragraph">
              <wp:posOffset>1598295</wp:posOffset>
            </wp:positionV>
            <wp:extent cx="5276850" cy="4229100"/>
            <wp:effectExtent l="0" t="0" r="6350" b="1270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6850" cy="42291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485F49">
        <w:rPr>
          <w:rFonts w:asciiTheme="majorHAnsi" w:hAnsiTheme="majorHAnsi"/>
        </w:rPr>
        <w:t xml:space="preserve">The FM block was connected as indicated in the first part of the experiment, and the parameters were set as follows: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=20KHz</m:t>
        </m:r>
      </m:oMath>
      <w:r w:rsidR="00485F49">
        <w:rPr>
          <w:rFonts w:asciiTheme="majorHAnsi" w:eastAsiaTheme="minorEastAsia" w:hAnsiTheme="majorHAnsi"/>
        </w:rPr>
        <w:t xml:space="preserve">,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=1.0KHz</m:t>
        </m:r>
      </m:oMath>
      <w:r w:rsidR="00485F49">
        <w:rPr>
          <w:rFonts w:asciiTheme="majorHAnsi" w:eastAsiaTheme="minorEastAsia" w:hAnsiTheme="majorHAnsi"/>
        </w:rPr>
        <w:t xml:space="preserve"> and </w:t>
      </w:r>
      <m:oMath>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=1</m:t>
        </m:r>
        <m:r>
          <w:rPr>
            <w:rFonts w:ascii="Cambria Math" w:hAnsi="Cambria Math"/>
          </w:rPr>
          <m:t>0</m:t>
        </m:r>
        <m:r>
          <w:rPr>
            <w:rFonts w:ascii="Cambria Math" w:hAnsi="Cambria Math"/>
          </w:rPr>
          <m:t>Vpp</m:t>
        </m:r>
      </m:oMath>
      <w:r>
        <w:rPr>
          <w:rFonts w:asciiTheme="majorHAnsi" w:eastAsiaTheme="minorEastAsia" w:hAnsiTheme="majorHAnsi"/>
        </w:rPr>
        <w:t xml:space="preserve">, however, in the manual the value of </w:t>
      </w:r>
      <m:oMath>
        <m:sSub>
          <m:sSubPr>
            <m:ctrlPr>
              <w:rPr>
                <w:rFonts w:ascii="Cambria Math" w:hAnsi="Cambria Math"/>
                <w:i/>
              </w:rPr>
            </m:ctrlPr>
          </m:sSubPr>
          <m:e>
            <m:r>
              <w:rPr>
                <w:rFonts w:ascii="Cambria Math" w:hAnsi="Cambria Math"/>
              </w:rPr>
              <m:t>A</m:t>
            </m:r>
          </m:e>
          <m:sub>
            <m:r>
              <w:rPr>
                <w:rFonts w:ascii="Cambria Math" w:hAnsi="Cambria Math"/>
              </w:rPr>
              <m:t>m</m:t>
            </m:r>
          </m:sub>
        </m:sSub>
      </m:oMath>
      <w:r>
        <w:rPr>
          <w:rFonts w:asciiTheme="majorHAnsi" w:eastAsiaTheme="minorEastAsia" w:hAnsiTheme="majorHAnsi"/>
        </w:rPr>
        <w:t xml:space="preserve"> was 20Vpp but the limitations of the equipment were 10Vpp. After setting up part one, the result was obtained as shown in figure 1. Although it is known that the result of FM modulation is a signal that has irregular zero crossings in the time domain, this irregularity is not noticeable in the following graph, because the variance of the phase that depends on the message signal is very small.</w:t>
      </w:r>
    </w:p>
    <w:p w14:paraId="6658302B" w14:textId="6ED2D8BC" w:rsidR="00485F49" w:rsidRDefault="00870617" w:rsidP="001838AD">
      <w:pPr>
        <w:pStyle w:val="Heading2"/>
      </w:pPr>
      <w:bookmarkStart w:id="4" w:name="_Toc287595329"/>
      <w:r>
        <w:t>Part</w:t>
      </w:r>
      <w:r w:rsidR="001838AD">
        <w:t xml:space="preserve"> T</w:t>
      </w:r>
      <w:r>
        <w:t xml:space="preserve">wo: </w:t>
      </w:r>
      <w:r w:rsidR="001838AD">
        <w:t>The Characteristic of FM Modulator</w:t>
      </w:r>
      <w:bookmarkEnd w:id="4"/>
    </w:p>
    <w:p w14:paraId="07503BFF" w14:textId="77777777" w:rsidR="00255AE3" w:rsidRPr="00255AE3" w:rsidRDefault="00255AE3" w:rsidP="00255AE3"/>
    <w:p w14:paraId="29D1A074" w14:textId="67AF27E1" w:rsidR="001838AD" w:rsidRDefault="00B97496" w:rsidP="00046A88">
      <w:pPr>
        <w:jc w:val="both"/>
        <w:rPr>
          <w:rFonts w:asciiTheme="majorHAnsi" w:eastAsiaTheme="minorEastAsia" w:hAnsiTheme="majorHAnsi"/>
        </w:rPr>
      </w:pPr>
      <w:r>
        <w:rPr>
          <w:noProof/>
        </w:rPr>
        <w:drawing>
          <wp:anchor distT="0" distB="0" distL="114300" distR="114300" simplePos="0" relativeHeight="251663360" behindDoc="0" locked="0" layoutInCell="1" allowOverlap="1" wp14:anchorId="1D58AFB5" wp14:editId="37207D36">
            <wp:simplePos x="0" y="0"/>
            <wp:positionH relativeFrom="column">
              <wp:posOffset>-228600</wp:posOffset>
            </wp:positionH>
            <wp:positionV relativeFrom="paragraph">
              <wp:posOffset>1738630</wp:posOffset>
            </wp:positionV>
            <wp:extent cx="2933700" cy="2280920"/>
            <wp:effectExtent l="0" t="0" r="12700" b="508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0" cy="228092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1EBE4C9C" wp14:editId="481F3B76">
            <wp:simplePos x="0" y="0"/>
            <wp:positionH relativeFrom="column">
              <wp:posOffset>2857500</wp:posOffset>
            </wp:positionH>
            <wp:positionV relativeFrom="paragraph">
              <wp:posOffset>1738630</wp:posOffset>
            </wp:positionV>
            <wp:extent cx="2940685" cy="2286000"/>
            <wp:effectExtent l="0" t="0" r="5715"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685" cy="2286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8480" behindDoc="0" locked="0" layoutInCell="1" allowOverlap="1" wp14:anchorId="38CE0959" wp14:editId="1A8E6A24">
                <wp:simplePos x="0" y="0"/>
                <wp:positionH relativeFrom="column">
                  <wp:posOffset>2857500</wp:posOffset>
                </wp:positionH>
                <wp:positionV relativeFrom="paragraph">
                  <wp:posOffset>3853180</wp:posOffset>
                </wp:positionV>
                <wp:extent cx="2940685" cy="260985"/>
                <wp:effectExtent l="0" t="0" r="0" b="0"/>
                <wp:wrapSquare wrapText="bothSides"/>
                <wp:docPr id="34" name="Text Box 34"/>
                <wp:cNvGraphicFramePr/>
                <a:graphic xmlns:a="http://schemas.openxmlformats.org/drawingml/2006/main">
                  <a:graphicData uri="http://schemas.microsoft.com/office/word/2010/wordprocessingShape">
                    <wps:wsp>
                      <wps:cNvSpPr txBox="1"/>
                      <wps:spPr>
                        <a:xfrm>
                          <a:off x="0" y="0"/>
                          <a:ext cx="2940685" cy="260985"/>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07BBE591" w14:textId="22C0B9BE" w:rsidR="00D110A4" w:rsidRPr="00823F40" w:rsidRDefault="00D110A4" w:rsidP="00B97496">
                            <w:pPr>
                              <w:pStyle w:val="Caption"/>
                              <w:rPr>
                                <w:noProof/>
                                <w:sz w:val="22"/>
                                <w:szCs w:val="22"/>
                              </w:rPr>
                            </w:pPr>
                            <w:r>
                              <w:t>Figure 3: Spectrum of FM for a -10 DC voltage message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4" o:spid="_x0000_s1027" type="#_x0000_t202" style="position:absolute;left:0;text-align:left;margin-left:225pt;margin-top:303.4pt;width:231.55pt;height:20.5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" stroked="f">
                <v:textbox style="mso-fit-shape-to-text:t" inset="0,0,0,0">
                  <w:txbxContent>
                    <w:p w14:paraId="07BBE591" w14:textId="22C0B9BE" w:rsidR="00D110A4" w:rsidRPr="00823F40" w:rsidRDefault="00D110A4" w:rsidP="00B97496">
                      <w:pPr>
                        <w:pStyle w:val="Caption"/>
                        <w:rPr>
                          <w:noProof/>
                          <w:sz w:val="22"/>
                          <w:szCs w:val="22"/>
                        </w:rPr>
                      </w:pPr>
                      <w:r>
                        <w:t>Figure 3: Spectrum of FM for a -10 DC voltage message</w:t>
                      </w:r>
                    </w:p>
                  </w:txbxContent>
                </v:textbox>
                <w10:wrap type="square"/>
              </v:shape>
            </w:pict>
          </mc:Fallback>
        </mc:AlternateContent>
      </w:r>
      <w:r w:rsidR="00255AE3">
        <w:rPr>
          <w:noProof/>
        </w:rPr>
        <mc:AlternateContent>
          <mc:Choice Requires="wps">
            <w:drawing>
              <wp:anchor distT="0" distB="0" distL="114300" distR="114300" simplePos="0" relativeHeight="251666432" behindDoc="0" locked="0" layoutInCell="1" allowOverlap="1" wp14:anchorId="4A6D7AE4" wp14:editId="61D329D4">
                <wp:simplePos x="0" y="0"/>
                <wp:positionH relativeFrom="column">
                  <wp:posOffset>-228600</wp:posOffset>
                </wp:positionH>
                <wp:positionV relativeFrom="paragraph">
                  <wp:posOffset>3848100</wp:posOffset>
                </wp:positionV>
                <wp:extent cx="2933700" cy="260985"/>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2933700" cy="260985"/>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4EC67F50" w14:textId="35904E67" w:rsidR="00D110A4" w:rsidRPr="000932A5" w:rsidRDefault="00D110A4" w:rsidP="00255AE3">
                            <w:pPr>
                              <w:pStyle w:val="Caption"/>
                              <w:rPr>
                                <w:noProof/>
                                <w:sz w:val="22"/>
                                <w:szCs w:val="22"/>
                              </w:rPr>
                            </w:pPr>
                            <w:r>
                              <w:t xml:space="preserve">Figure </w:t>
                            </w:r>
                            <w:r>
                              <w:fldChar w:fldCharType="begin"/>
                            </w:r>
                            <w:r>
                              <w:instrText xml:space="preserve"> SEQ Figure \* ARABIC </w:instrText>
                            </w:r>
                            <w:r>
                              <w:fldChar w:fldCharType="separate"/>
                            </w:r>
                            <w:r>
                              <w:rPr>
                                <w:noProof/>
                              </w:rPr>
                              <w:t>2</w:t>
                            </w:r>
                            <w:r>
                              <w:fldChar w:fldCharType="end"/>
                            </w:r>
                            <w:r>
                              <w:t>: Spectrum of FM for a sinusoidal message wave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3" o:spid="_x0000_s1028" type="#_x0000_t202" style="position:absolute;left:0;text-align:left;margin-left:-17.95pt;margin-top:303pt;width:231pt;height:20.5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" stroked="f">
                <v:textbox style="mso-fit-shape-to-text:t" inset="0,0,0,0">
                  <w:txbxContent>
                    <w:p w14:paraId="4EC67F50" w14:textId="35904E67" w:rsidR="00D110A4" w:rsidRPr="000932A5" w:rsidRDefault="00D110A4" w:rsidP="00255AE3">
                      <w:pPr>
                        <w:pStyle w:val="Caption"/>
                        <w:rPr>
                          <w:noProof/>
                          <w:sz w:val="22"/>
                          <w:szCs w:val="22"/>
                        </w:rPr>
                      </w:pPr>
                      <w:r>
                        <w:t xml:space="preserve">Figure </w:t>
                      </w:r>
                      <w:r>
                        <w:fldChar w:fldCharType="begin"/>
                      </w:r>
                      <w:r>
                        <w:instrText xml:space="preserve"> SEQ Figure \* ARABIC </w:instrText>
                      </w:r>
                      <w:r>
                        <w:fldChar w:fldCharType="separate"/>
                      </w:r>
                      <w:r>
                        <w:rPr>
                          <w:noProof/>
                        </w:rPr>
                        <w:t>2</w:t>
                      </w:r>
                      <w:r>
                        <w:fldChar w:fldCharType="end"/>
                      </w:r>
                      <w:r>
                        <w:t>: Spectrum of FM for a sinusoidal message wave</w:t>
                      </w:r>
                    </w:p>
                  </w:txbxContent>
                </v:textbox>
                <w10:wrap type="square"/>
              </v:shape>
            </w:pict>
          </mc:Fallback>
        </mc:AlternateContent>
      </w:r>
      <w:r w:rsidR="00046A88" w:rsidRPr="00046A88">
        <w:rPr>
          <w:rFonts w:asciiTheme="majorHAnsi" w:hAnsiTheme="majorHAnsi"/>
        </w:rPr>
        <w:t xml:space="preserve">The spectrum of FM modulated signal is shown in figure 2, it has spectrums at the three dominant frequencies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 xml:space="preserve">m </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oMath>
      <w:r w:rsidR="00046A88" w:rsidRPr="00046A88">
        <w:rPr>
          <w:rFonts w:asciiTheme="majorHAnsi" w:eastAsiaTheme="minorEastAsia" w:hAnsiTheme="majorHAnsi"/>
        </w:rPr>
        <w:t xml:space="preserve"> that are equal to 20KHz, 21KHz and 19KHz respectively.</w:t>
      </w:r>
      <w:r w:rsidR="00255AE3">
        <w:rPr>
          <w:rFonts w:asciiTheme="majorHAnsi" w:eastAsiaTheme="minorEastAsia" w:hAnsiTheme="majorHAnsi"/>
        </w:rPr>
        <w:t xml:space="preserve"> Then</w:t>
      </w:r>
      <w:r>
        <w:rPr>
          <w:rFonts w:asciiTheme="majorHAnsi" w:eastAsiaTheme="minorEastAsia" w:hAnsiTheme="majorHAnsi"/>
        </w:rPr>
        <w:t>, a DC signal was connected to</w:t>
      </w:r>
      <w:r w:rsidR="00255AE3">
        <w:rPr>
          <w:rFonts w:asciiTheme="majorHAnsi" w:eastAsiaTheme="minorEastAsia" w:hAnsiTheme="majorHAnsi"/>
        </w:rPr>
        <w:t xml:space="preserve"> the FM </w:t>
      </w:r>
      <w:r>
        <w:rPr>
          <w:rFonts w:asciiTheme="majorHAnsi" w:eastAsiaTheme="minorEastAsia" w:hAnsiTheme="majorHAnsi"/>
        </w:rPr>
        <w:t>modulator; the message signal</w:t>
      </w:r>
      <w:r w:rsidR="00255AE3">
        <w:rPr>
          <w:rFonts w:asciiTheme="majorHAnsi" w:eastAsiaTheme="minorEastAsia" w:hAnsiTheme="majorHAnsi"/>
        </w:rPr>
        <w:t xml:space="preserve"> amplitude was varied </w:t>
      </w:r>
      <w:proofErr w:type="gramStart"/>
      <w:r w:rsidR="00255AE3">
        <w:rPr>
          <w:rFonts w:asciiTheme="majorHAnsi" w:eastAsiaTheme="minorEastAsia" w:hAnsiTheme="majorHAnsi"/>
        </w:rPr>
        <w:t xml:space="preserve">from -10 to 10 </w:t>
      </w:r>
      <w:proofErr w:type="spellStart"/>
      <w:r w:rsidR="00255AE3">
        <w:rPr>
          <w:rFonts w:asciiTheme="majorHAnsi" w:eastAsiaTheme="minorEastAsia" w:hAnsiTheme="majorHAnsi"/>
        </w:rPr>
        <w:t>Vp</w:t>
      </w:r>
      <w:proofErr w:type="spellEnd"/>
      <w:r>
        <w:rPr>
          <w:rFonts w:asciiTheme="majorHAnsi" w:eastAsiaTheme="minorEastAsia" w:hAnsiTheme="majorHAnsi"/>
        </w:rPr>
        <w:t>-</w:t>
      </w:r>
      <w:r w:rsidR="00255AE3">
        <w:rPr>
          <w:rFonts w:asciiTheme="majorHAnsi" w:eastAsiaTheme="minorEastAsia" w:hAnsiTheme="majorHAnsi"/>
        </w:rPr>
        <w:t>p</w:t>
      </w:r>
      <w:proofErr w:type="gramEnd"/>
      <w:r w:rsidR="00255AE3">
        <w:rPr>
          <w:rFonts w:asciiTheme="majorHAnsi" w:eastAsiaTheme="minorEastAsia" w:hAnsiTheme="majorHAnsi"/>
        </w:rPr>
        <w:t xml:space="preserve"> by increasing one step at a time. At DC voltage -10 the spectrum of the signal is shifted to the left and by increasing its value the spectrum shifts to the right, </w:t>
      </w:r>
      <w:r>
        <w:rPr>
          <w:rFonts w:asciiTheme="majorHAnsi" w:eastAsiaTheme="minorEastAsia" w:hAnsiTheme="majorHAnsi"/>
        </w:rPr>
        <w:t xml:space="preserve">at 0 DC voltage the spectrum is the same for the carrier signal (no shifts), </w:t>
      </w:r>
      <w:r w:rsidR="00255AE3">
        <w:rPr>
          <w:rFonts w:asciiTheme="majorHAnsi" w:eastAsiaTheme="minorEastAsia" w:hAnsiTheme="majorHAnsi"/>
        </w:rPr>
        <w:t>the measured values are included in table 1, and the relationship between voltage and frequency is discussed later on.</w:t>
      </w:r>
    </w:p>
    <w:p w14:paraId="099F7C85" w14:textId="510F9B63" w:rsidR="00C51101" w:rsidRDefault="00F53936" w:rsidP="00C51101">
      <w:pPr>
        <w:jc w:val="both"/>
        <w:rPr>
          <w:rFonts w:asciiTheme="majorHAnsi" w:hAnsiTheme="majorHAnsi"/>
        </w:rPr>
      </w:pPr>
      <w:r>
        <w:rPr>
          <w:noProof/>
        </w:rPr>
        <mc:AlternateContent>
          <mc:Choice Requires="wps">
            <w:drawing>
              <wp:anchor distT="0" distB="0" distL="114300" distR="114300" simplePos="0" relativeHeight="251672576" behindDoc="0" locked="0" layoutInCell="1" allowOverlap="1" wp14:anchorId="25BB5389" wp14:editId="4B560771">
                <wp:simplePos x="0" y="0"/>
                <wp:positionH relativeFrom="column">
                  <wp:posOffset>0</wp:posOffset>
                </wp:positionH>
                <wp:positionV relativeFrom="paragraph">
                  <wp:posOffset>4958080</wp:posOffset>
                </wp:positionV>
                <wp:extent cx="2743200" cy="260985"/>
                <wp:effectExtent l="0" t="0" r="0" b="0"/>
                <wp:wrapSquare wrapText="bothSides"/>
                <wp:docPr id="36" name="Text Box 36"/>
                <wp:cNvGraphicFramePr/>
                <a:graphic xmlns:a="http://schemas.openxmlformats.org/drawingml/2006/main">
                  <a:graphicData uri="http://schemas.microsoft.com/office/word/2010/wordprocessingShape">
                    <wps:wsp>
                      <wps:cNvSpPr txBox="1"/>
                      <wps:spPr>
                        <a:xfrm>
                          <a:off x="0" y="0"/>
                          <a:ext cx="2743200" cy="260985"/>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0D8D0C31" w14:textId="16BE4080" w:rsidR="00D110A4" w:rsidRPr="000A1ACF" w:rsidRDefault="00D110A4" w:rsidP="005E2F49">
                            <w:pPr>
                              <w:pStyle w:val="Caption"/>
                              <w:rPr>
                                <w:noProof/>
                                <w:sz w:val="22"/>
                                <w:szCs w:val="22"/>
                              </w:rPr>
                            </w:pPr>
                            <w:r>
                              <w:t>Figure 4: Spectrum of FM signal for 0 DC voltage message.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6" o:spid="_x0000_s1029" type="#_x0000_t202" style="position:absolute;left:0;text-align:left;margin-left:0;margin-top:390.4pt;width:3in;height:20.5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" stroked="f">
                <v:textbox inset="0,0,0,0">
                  <w:txbxContent>
                    <w:p w14:paraId="0D8D0C31" w14:textId="16BE4080" w:rsidR="00D110A4" w:rsidRPr="000A1ACF" w:rsidRDefault="00D110A4" w:rsidP="005E2F49">
                      <w:pPr>
                        <w:pStyle w:val="Caption"/>
                        <w:rPr>
                          <w:noProof/>
                          <w:sz w:val="22"/>
                          <w:szCs w:val="22"/>
                        </w:rPr>
                      </w:pPr>
                      <w:r>
                        <w:t>Figure 4: Spectrum of FM signal for 0 DC voltage message.</w:t>
                      </w:r>
                    </w:p>
                  </w:txbxContent>
                </v:textbox>
                <w10:wrap type="square"/>
              </v:shape>
            </w:pict>
          </mc:Fallback>
        </mc:AlternateContent>
      </w:r>
      <w:r>
        <w:rPr>
          <w:noProof/>
        </w:rPr>
        <mc:AlternateContent>
          <mc:Choice Requires="wps">
            <w:drawing>
              <wp:anchor distT="0" distB="0" distL="114300" distR="114300" simplePos="0" relativeHeight="251674624" behindDoc="0" locked="0" layoutInCell="1" allowOverlap="1" wp14:anchorId="2CC335BF" wp14:editId="1BBD268D">
                <wp:simplePos x="0" y="0"/>
                <wp:positionH relativeFrom="column">
                  <wp:posOffset>3200400</wp:posOffset>
                </wp:positionH>
                <wp:positionV relativeFrom="paragraph">
                  <wp:posOffset>4958080</wp:posOffset>
                </wp:positionV>
                <wp:extent cx="2514600" cy="394970"/>
                <wp:effectExtent l="0" t="0" r="0" b="11430"/>
                <wp:wrapSquare wrapText="bothSides"/>
                <wp:docPr id="38" name="Text Box 38"/>
                <wp:cNvGraphicFramePr/>
                <a:graphic xmlns:a="http://schemas.openxmlformats.org/drawingml/2006/main">
                  <a:graphicData uri="http://schemas.microsoft.com/office/word/2010/wordprocessingShape">
                    <wps:wsp>
                      <wps:cNvSpPr txBox="1"/>
                      <wps:spPr>
                        <a:xfrm>
                          <a:off x="0" y="0"/>
                          <a:ext cx="2514600" cy="394970"/>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7D858141" w14:textId="427C9D9A" w:rsidR="00D110A4" w:rsidRPr="00E56BCD" w:rsidRDefault="00D110A4" w:rsidP="00F53936">
                            <w:pPr>
                              <w:pStyle w:val="Caption"/>
                              <w:rPr>
                                <w:noProof/>
                                <w:sz w:val="22"/>
                                <w:szCs w:val="22"/>
                              </w:rPr>
                            </w:pPr>
                            <w:r>
                              <w:t>Figure 5: Spectrum of FM signal for 10 DC voltage message.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38" o:spid="_x0000_s1030" type="#_x0000_t202" style="position:absolute;left:0;text-align:left;margin-left:252pt;margin-top:390.4pt;width:198pt;height:31.1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" stroked="f">
                <v:textbox style="mso-fit-shape-to-text:t" inset="0,0,0,0">
                  <w:txbxContent>
                    <w:p w14:paraId="7D858141" w14:textId="427C9D9A" w:rsidR="00D110A4" w:rsidRPr="00E56BCD" w:rsidRDefault="00D110A4" w:rsidP="00F53936">
                      <w:pPr>
                        <w:pStyle w:val="Caption"/>
                        <w:rPr>
                          <w:noProof/>
                          <w:sz w:val="22"/>
                          <w:szCs w:val="22"/>
                        </w:rPr>
                      </w:pPr>
                      <w:r>
                        <w:t>Figure 5: Spectrum of FM signal for 10 DC voltage message.</w:t>
                      </w:r>
                    </w:p>
                  </w:txbxContent>
                </v:textbox>
                <w10:wrap type="square"/>
              </v:shape>
            </w:pict>
          </mc:Fallback>
        </mc:AlternateContent>
      </w:r>
      <w:r>
        <w:rPr>
          <w:noProof/>
        </w:rPr>
        <w:drawing>
          <wp:anchor distT="0" distB="0" distL="114300" distR="114300" simplePos="0" relativeHeight="251670528" behindDoc="0" locked="0" layoutInCell="1" allowOverlap="1" wp14:anchorId="2E579F88" wp14:editId="2C8191F7">
            <wp:simplePos x="0" y="0"/>
            <wp:positionH relativeFrom="column">
              <wp:posOffset>2857500</wp:posOffset>
            </wp:positionH>
            <wp:positionV relativeFrom="paragraph">
              <wp:posOffset>2672080</wp:posOffset>
            </wp:positionV>
            <wp:extent cx="2857500" cy="2221865"/>
            <wp:effectExtent l="0" t="0" r="1270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0" cy="22218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5F786BAE" wp14:editId="54B45008">
            <wp:simplePos x="0" y="0"/>
            <wp:positionH relativeFrom="column">
              <wp:posOffset>-228600</wp:posOffset>
            </wp:positionH>
            <wp:positionV relativeFrom="paragraph">
              <wp:posOffset>2672080</wp:posOffset>
            </wp:positionV>
            <wp:extent cx="2939415" cy="2286000"/>
            <wp:effectExtent l="0" t="0" r="6985"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9415" cy="2286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00296779" w14:textId="77777777" w:rsidR="00C51101" w:rsidRDefault="00C51101" w:rsidP="00C51101">
      <w:pPr>
        <w:jc w:val="both"/>
        <w:rPr>
          <w:rFonts w:asciiTheme="majorHAnsi" w:hAnsiTheme="majorHAnsi"/>
        </w:rPr>
      </w:pPr>
    </w:p>
    <w:p w14:paraId="7AC79768" w14:textId="77777777" w:rsidR="00C51101" w:rsidRDefault="00C51101" w:rsidP="00C51101">
      <w:pPr>
        <w:jc w:val="both"/>
        <w:rPr>
          <w:rFonts w:asciiTheme="majorHAnsi" w:hAnsiTheme="majorHAnsi"/>
        </w:rPr>
      </w:pPr>
    </w:p>
    <w:tbl>
      <w:tblPr>
        <w:tblStyle w:val="TableGrid"/>
        <w:tblW w:w="7120" w:type="dxa"/>
        <w:jc w:val="center"/>
        <w:tblLook w:val="04A0" w:firstRow="1" w:lastRow="0" w:firstColumn="1" w:lastColumn="0" w:noHBand="0" w:noVBand="1"/>
      </w:tblPr>
      <w:tblGrid>
        <w:gridCol w:w="1780"/>
        <w:gridCol w:w="1780"/>
        <w:gridCol w:w="1780"/>
        <w:gridCol w:w="1780"/>
      </w:tblGrid>
      <w:tr w:rsidR="00DD2D93" w14:paraId="2B1B9239" w14:textId="77777777" w:rsidTr="00DD2D93">
        <w:trPr>
          <w:trHeight w:val="263"/>
          <w:jc w:val="center"/>
        </w:trPr>
        <w:tc>
          <w:tcPr>
            <w:tcW w:w="1780" w:type="dxa"/>
            <w:vAlign w:val="center"/>
          </w:tcPr>
          <w:p w14:paraId="73FDD271" w14:textId="7015075D" w:rsidR="002B753E" w:rsidRPr="00DD2D93" w:rsidRDefault="002B753E" w:rsidP="00DD2D93">
            <w:pPr>
              <w:pStyle w:val="NoSpacing"/>
              <w:jc w:val="center"/>
              <w:rPr>
                <w:rFonts w:asciiTheme="majorHAnsi" w:hAnsiTheme="majorHAnsi"/>
                <w:b/>
              </w:rPr>
            </w:pPr>
            <w:r w:rsidRPr="00DD2D93">
              <w:rPr>
                <w:rFonts w:asciiTheme="majorHAnsi" w:hAnsiTheme="majorHAnsi"/>
                <w:b/>
              </w:rPr>
              <w:t>DC voltage</w:t>
            </w:r>
          </w:p>
        </w:tc>
        <w:tc>
          <w:tcPr>
            <w:tcW w:w="1780" w:type="dxa"/>
            <w:vAlign w:val="center"/>
          </w:tcPr>
          <w:p w14:paraId="6B7F264B" w14:textId="0129F447" w:rsidR="002B753E" w:rsidRPr="00DD2D93" w:rsidRDefault="002B753E" w:rsidP="00DD2D93">
            <w:pPr>
              <w:pStyle w:val="NoSpacing"/>
              <w:jc w:val="center"/>
              <w:rPr>
                <w:rFonts w:asciiTheme="majorHAnsi" w:hAnsiTheme="majorHAnsi"/>
                <w:b/>
              </w:rPr>
            </w:pPr>
            <w:r w:rsidRPr="00DD2D93">
              <w:rPr>
                <w:rFonts w:asciiTheme="majorHAnsi" w:hAnsiTheme="majorHAnsi"/>
                <w:b/>
              </w:rPr>
              <w:t>FM frequency (KHz)</w:t>
            </w:r>
          </w:p>
        </w:tc>
        <w:tc>
          <w:tcPr>
            <w:tcW w:w="1780" w:type="dxa"/>
            <w:vAlign w:val="center"/>
          </w:tcPr>
          <w:p w14:paraId="07ED0528" w14:textId="71C86EFF" w:rsidR="002B753E" w:rsidRPr="00DD2D93" w:rsidRDefault="002B753E" w:rsidP="00DD2D93">
            <w:pPr>
              <w:pStyle w:val="NoSpacing"/>
              <w:jc w:val="center"/>
              <w:rPr>
                <w:rFonts w:asciiTheme="majorHAnsi" w:hAnsiTheme="majorHAnsi"/>
                <w:b/>
              </w:rPr>
            </w:pPr>
            <w:r w:rsidRPr="00DD2D93">
              <w:rPr>
                <w:rFonts w:asciiTheme="majorHAnsi" w:hAnsiTheme="majorHAnsi"/>
                <w:b/>
              </w:rPr>
              <w:t>DC voltage</w:t>
            </w:r>
          </w:p>
        </w:tc>
        <w:tc>
          <w:tcPr>
            <w:tcW w:w="1780" w:type="dxa"/>
            <w:vAlign w:val="center"/>
          </w:tcPr>
          <w:p w14:paraId="2AEB9764" w14:textId="5EF95745" w:rsidR="002B753E" w:rsidRPr="00DD2D93" w:rsidRDefault="002B753E" w:rsidP="00DD2D93">
            <w:pPr>
              <w:pStyle w:val="NoSpacing"/>
              <w:jc w:val="center"/>
              <w:rPr>
                <w:rFonts w:asciiTheme="majorHAnsi" w:hAnsiTheme="majorHAnsi"/>
                <w:b/>
              </w:rPr>
            </w:pPr>
            <w:r w:rsidRPr="00DD2D93">
              <w:rPr>
                <w:rFonts w:asciiTheme="majorHAnsi" w:hAnsiTheme="majorHAnsi"/>
                <w:b/>
              </w:rPr>
              <w:t>FM frequency (KHz)</w:t>
            </w:r>
          </w:p>
        </w:tc>
      </w:tr>
      <w:tr w:rsidR="00DD2D93" w14:paraId="255A9D75" w14:textId="77777777" w:rsidTr="00DD2D93">
        <w:trPr>
          <w:trHeight w:val="263"/>
          <w:jc w:val="center"/>
        </w:trPr>
        <w:tc>
          <w:tcPr>
            <w:tcW w:w="1780" w:type="dxa"/>
            <w:vAlign w:val="center"/>
          </w:tcPr>
          <w:p w14:paraId="5BC565B4" w14:textId="1E95DFD7" w:rsidR="00C51101" w:rsidRPr="00DD2D93" w:rsidRDefault="002B753E" w:rsidP="00DD2D93">
            <w:pPr>
              <w:pStyle w:val="NoSpacing"/>
              <w:jc w:val="center"/>
              <w:rPr>
                <w:rFonts w:asciiTheme="majorHAnsi" w:hAnsiTheme="majorHAnsi"/>
              </w:rPr>
            </w:pPr>
            <w:r w:rsidRPr="00DD2D93">
              <w:rPr>
                <w:rFonts w:asciiTheme="majorHAnsi" w:hAnsiTheme="majorHAnsi"/>
              </w:rPr>
              <w:t>-10</w:t>
            </w:r>
          </w:p>
        </w:tc>
        <w:tc>
          <w:tcPr>
            <w:tcW w:w="1780" w:type="dxa"/>
            <w:vAlign w:val="center"/>
          </w:tcPr>
          <w:p w14:paraId="3EDB91CB" w14:textId="4D90635D" w:rsidR="00C51101" w:rsidRPr="00DD2D93" w:rsidRDefault="002B753E" w:rsidP="00DD2D93">
            <w:pPr>
              <w:pStyle w:val="NoSpacing"/>
              <w:jc w:val="center"/>
              <w:rPr>
                <w:rFonts w:asciiTheme="majorHAnsi" w:hAnsiTheme="majorHAnsi"/>
              </w:rPr>
            </w:pPr>
            <w:r w:rsidRPr="00DD2D93">
              <w:rPr>
                <w:rFonts w:asciiTheme="majorHAnsi" w:hAnsiTheme="majorHAnsi"/>
              </w:rPr>
              <w:t>19.330</w:t>
            </w:r>
          </w:p>
        </w:tc>
        <w:tc>
          <w:tcPr>
            <w:tcW w:w="1780" w:type="dxa"/>
            <w:vAlign w:val="center"/>
          </w:tcPr>
          <w:p w14:paraId="0874E5B3" w14:textId="42D12AFB" w:rsidR="00C51101" w:rsidRPr="00DD2D93" w:rsidRDefault="002B753E" w:rsidP="00DD2D93">
            <w:pPr>
              <w:pStyle w:val="NoSpacing"/>
              <w:jc w:val="center"/>
              <w:rPr>
                <w:rFonts w:asciiTheme="majorHAnsi" w:hAnsiTheme="majorHAnsi"/>
              </w:rPr>
            </w:pPr>
            <w:r w:rsidRPr="00DD2D93">
              <w:rPr>
                <w:rFonts w:asciiTheme="majorHAnsi" w:hAnsiTheme="majorHAnsi"/>
              </w:rPr>
              <w:t>1</w:t>
            </w:r>
          </w:p>
        </w:tc>
        <w:tc>
          <w:tcPr>
            <w:tcW w:w="1780" w:type="dxa"/>
            <w:vAlign w:val="center"/>
          </w:tcPr>
          <w:p w14:paraId="079CCC69" w14:textId="5DCFC84A" w:rsidR="00C51101" w:rsidRPr="00DD2D93" w:rsidRDefault="002B753E" w:rsidP="00DD2D93">
            <w:pPr>
              <w:pStyle w:val="NoSpacing"/>
              <w:jc w:val="center"/>
              <w:rPr>
                <w:rFonts w:asciiTheme="majorHAnsi" w:hAnsiTheme="majorHAnsi"/>
              </w:rPr>
            </w:pPr>
            <w:r w:rsidRPr="00DD2D93">
              <w:rPr>
                <w:rFonts w:asciiTheme="majorHAnsi" w:hAnsiTheme="majorHAnsi"/>
              </w:rPr>
              <w:t>20.099</w:t>
            </w:r>
          </w:p>
        </w:tc>
      </w:tr>
      <w:tr w:rsidR="00DD2D93" w14:paraId="04DC2EF1" w14:textId="77777777" w:rsidTr="00DD2D93">
        <w:trPr>
          <w:trHeight w:val="263"/>
          <w:jc w:val="center"/>
        </w:trPr>
        <w:tc>
          <w:tcPr>
            <w:tcW w:w="1780" w:type="dxa"/>
            <w:vAlign w:val="center"/>
          </w:tcPr>
          <w:p w14:paraId="205745A8" w14:textId="76B8F28D" w:rsidR="00C51101" w:rsidRPr="00DD2D93" w:rsidRDefault="002B753E" w:rsidP="00DD2D93">
            <w:pPr>
              <w:pStyle w:val="NoSpacing"/>
              <w:jc w:val="center"/>
              <w:rPr>
                <w:rFonts w:asciiTheme="majorHAnsi" w:hAnsiTheme="majorHAnsi"/>
              </w:rPr>
            </w:pPr>
            <w:r w:rsidRPr="00DD2D93">
              <w:rPr>
                <w:rFonts w:asciiTheme="majorHAnsi" w:hAnsiTheme="majorHAnsi"/>
              </w:rPr>
              <w:t>-9</w:t>
            </w:r>
          </w:p>
        </w:tc>
        <w:tc>
          <w:tcPr>
            <w:tcW w:w="1780" w:type="dxa"/>
            <w:vAlign w:val="center"/>
          </w:tcPr>
          <w:p w14:paraId="4F1801B1" w14:textId="3740D6F4" w:rsidR="00C51101" w:rsidRPr="00DD2D93" w:rsidRDefault="002B753E" w:rsidP="00DD2D93">
            <w:pPr>
              <w:pStyle w:val="NoSpacing"/>
              <w:jc w:val="center"/>
              <w:rPr>
                <w:rFonts w:asciiTheme="majorHAnsi" w:hAnsiTheme="majorHAnsi"/>
              </w:rPr>
            </w:pPr>
            <w:r w:rsidRPr="00DD2D93">
              <w:rPr>
                <w:rFonts w:asciiTheme="majorHAnsi" w:hAnsiTheme="majorHAnsi"/>
              </w:rPr>
              <w:t>19.427</w:t>
            </w:r>
          </w:p>
        </w:tc>
        <w:tc>
          <w:tcPr>
            <w:tcW w:w="1780" w:type="dxa"/>
            <w:vAlign w:val="center"/>
          </w:tcPr>
          <w:p w14:paraId="6705BDF6" w14:textId="6D6AB054" w:rsidR="00C51101" w:rsidRPr="00DD2D93" w:rsidRDefault="002B753E" w:rsidP="00DD2D93">
            <w:pPr>
              <w:pStyle w:val="NoSpacing"/>
              <w:jc w:val="center"/>
              <w:rPr>
                <w:rFonts w:asciiTheme="majorHAnsi" w:hAnsiTheme="majorHAnsi"/>
              </w:rPr>
            </w:pPr>
            <w:r w:rsidRPr="00DD2D93">
              <w:rPr>
                <w:rFonts w:asciiTheme="majorHAnsi" w:hAnsiTheme="majorHAnsi"/>
              </w:rPr>
              <w:t>2</w:t>
            </w:r>
          </w:p>
        </w:tc>
        <w:tc>
          <w:tcPr>
            <w:tcW w:w="1780" w:type="dxa"/>
            <w:vAlign w:val="center"/>
          </w:tcPr>
          <w:p w14:paraId="62557E53" w14:textId="0743B307" w:rsidR="00C51101" w:rsidRPr="00DD2D93" w:rsidRDefault="002B753E" w:rsidP="00DD2D93">
            <w:pPr>
              <w:pStyle w:val="NoSpacing"/>
              <w:jc w:val="center"/>
              <w:rPr>
                <w:rFonts w:asciiTheme="majorHAnsi" w:hAnsiTheme="majorHAnsi"/>
              </w:rPr>
            </w:pPr>
            <w:r w:rsidRPr="00DD2D93">
              <w:rPr>
                <w:rFonts w:asciiTheme="majorHAnsi" w:hAnsiTheme="majorHAnsi"/>
              </w:rPr>
              <w:t>20.160</w:t>
            </w:r>
          </w:p>
        </w:tc>
      </w:tr>
      <w:tr w:rsidR="00DD2D93" w14:paraId="22733B84" w14:textId="77777777" w:rsidTr="00DD2D93">
        <w:trPr>
          <w:trHeight w:val="263"/>
          <w:jc w:val="center"/>
        </w:trPr>
        <w:tc>
          <w:tcPr>
            <w:tcW w:w="1780" w:type="dxa"/>
            <w:vAlign w:val="center"/>
          </w:tcPr>
          <w:p w14:paraId="0E017F89" w14:textId="303DF4F3" w:rsidR="00C51101" w:rsidRPr="00DD2D93" w:rsidRDefault="002B753E" w:rsidP="00DD2D93">
            <w:pPr>
              <w:pStyle w:val="NoSpacing"/>
              <w:jc w:val="center"/>
              <w:rPr>
                <w:rFonts w:asciiTheme="majorHAnsi" w:hAnsiTheme="majorHAnsi"/>
              </w:rPr>
            </w:pPr>
            <w:r w:rsidRPr="00DD2D93">
              <w:rPr>
                <w:rFonts w:asciiTheme="majorHAnsi" w:hAnsiTheme="majorHAnsi"/>
              </w:rPr>
              <w:t>-8</w:t>
            </w:r>
          </w:p>
        </w:tc>
        <w:tc>
          <w:tcPr>
            <w:tcW w:w="1780" w:type="dxa"/>
            <w:vAlign w:val="center"/>
          </w:tcPr>
          <w:p w14:paraId="6A867625" w14:textId="4D832542" w:rsidR="00C51101" w:rsidRPr="00DD2D93" w:rsidRDefault="002B753E" w:rsidP="00DD2D93">
            <w:pPr>
              <w:pStyle w:val="NoSpacing"/>
              <w:jc w:val="center"/>
              <w:rPr>
                <w:rFonts w:asciiTheme="majorHAnsi" w:hAnsiTheme="majorHAnsi"/>
              </w:rPr>
            </w:pPr>
            <w:r w:rsidRPr="00DD2D93">
              <w:rPr>
                <w:rFonts w:asciiTheme="majorHAnsi" w:hAnsiTheme="majorHAnsi"/>
              </w:rPr>
              <w:t>19.489</w:t>
            </w:r>
          </w:p>
        </w:tc>
        <w:tc>
          <w:tcPr>
            <w:tcW w:w="1780" w:type="dxa"/>
            <w:vAlign w:val="center"/>
          </w:tcPr>
          <w:p w14:paraId="436F5F4E" w14:textId="30FB7BDB" w:rsidR="00C51101" w:rsidRPr="00DD2D93" w:rsidRDefault="002B753E" w:rsidP="00DD2D93">
            <w:pPr>
              <w:pStyle w:val="NoSpacing"/>
              <w:jc w:val="center"/>
              <w:rPr>
                <w:rFonts w:asciiTheme="majorHAnsi" w:hAnsiTheme="majorHAnsi"/>
              </w:rPr>
            </w:pPr>
            <w:r w:rsidRPr="00DD2D93">
              <w:rPr>
                <w:rFonts w:asciiTheme="majorHAnsi" w:hAnsiTheme="majorHAnsi"/>
              </w:rPr>
              <w:t>3</w:t>
            </w:r>
          </w:p>
        </w:tc>
        <w:tc>
          <w:tcPr>
            <w:tcW w:w="1780" w:type="dxa"/>
            <w:vAlign w:val="center"/>
          </w:tcPr>
          <w:p w14:paraId="22A80276" w14:textId="4B37B57C" w:rsidR="00C51101" w:rsidRPr="00DD2D93" w:rsidRDefault="002B753E" w:rsidP="00DD2D93">
            <w:pPr>
              <w:pStyle w:val="NoSpacing"/>
              <w:jc w:val="center"/>
              <w:rPr>
                <w:rFonts w:asciiTheme="majorHAnsi" w:hAnsiTheme="majorHAnsi"/>
              </w:rPr>
            </w:pPr>
            <w:r w:rsidRPr="00DD2D93">
              <w:rPr>
                <w:rFonts w:asciiTheme="majorHAnsi" w:hAnsiTheme="majorHAnsi"/>
              </w:rPr>
              <w:t>20.221</w:t>
            </w:r>
          </w:p>
        </w:tc>
      </w:tr>
      <w:tr w:rsidR="00DD2D93" w14:paraId="0CBA8B8E" w14:textId="77777777" w:rsidTr="00DD2D93">
        <w:trPr>
          <w:trHeight w:val="246"/>
          <w:jc w:val="center"/>
        </w:trPr>
        <w:tc>
          <w:tcPr>
            <w:tcW w:w="1780" w:type="dxa"/>
            <w:vAlign w:val="center"/>
          </w:tcPr>
          <w:p w14:paraId="39BEF7D7" w14:textId="53EACD24" w:rsidR="00C51101" w:rsidRPr="00DD2D93" w:rsidRDefault="002B753E" w:rsidP="00DD2D93">
            <w:pPr>
              <w:pStyle w:val="NoSpacing"/>
              <w:jc w:val="center"/>
              <w:rPr>
                <w:rFonts w:asciiTheme="majorHAnsi" w:hAnsiTheme="majorHAnsi"/>
              </w:rPr>
            </w:pPr>
            <w:r w:rsidRPr="00DD2D93">
              <w:rPr>
                <w:rFonts w:asciiTheme="majorHAnsi" w:hAnsiTheme="majorHAnsi"/>
              </w:rPr>
              <w:t>-7</w:t>
            </w:r>
          </w:p>
        </w:tc>
        <w:tc>
          <w:tcPr>
            <w:tcW w:w="1780" w:type="dxa"/>
            <w:vAlign w:val="center"/>
          </w:tcPr>
          <w:p w14:paraId="6E36D87B" w14:textId="3B392DEB" w:rsidR="00C51101" w:rsidRPr="00DD2D93" w:rsidRDefault="002B753E" w:rsidP="00DD2D93">
            <w:pPr>
              <w:pStyle w:val="NoSpacing"/>
              <w:jc w:val="center"/>
              <w:rPr>
                <w:rFonts w:asciiTheme="majorHAnsi" w:hAnsiTheme="majorHAnsi"/>
              </w:rPr>
            </w:pPr>
            <w:r w:rsidRPr="00DD2D93">
              <w:rPr>
                <w:rFonts w:asciiTheme="majorHAnsi" w:hAnsiTheme="majorHAnsi"/>
              </w:rPr>
              <w:t>19.543</w:t>
            </w:r>
          </w:p>
        </w:tc>
        <w:tc>
          <w:tcPr>
            <w:tcW w:w="1780" w:type="dxa"/>
            <w:vAlign w:val="center"/>
          </w:tcPr>
          <w:p w14:paraId="491BDDAB" w14:textId="3ACB456B" w:rsidR="00C51101" w:rsidRPr="00DD2D93" w:rsidRDefault="002B753E" w:rsidP="00DD2D93">
            <w:pPr>
              <w:pStyle w:val="NoSpacing"/>
              <w:jc w:val="center"/>
              <w:rPr>
                <w:rFonts w:asciiTheme="majorHAnsi" w:hAnsiTheme="majorHAnsi"/>
              </w:rPr>
            </w:pPr>
            <w:r w:rsidRPr="00DD2D93">
              <w:rPr>
                <w:rFonts w:asciiTheme="majorHAnsi" w:hAnsiTheme="majorHAnsi"/>
              </w:rPr>
              <w:t>4</w:t>
            </w:r>
          </w:p>
        </w:tc>
        <w:tc>
          <w:tcPr>
            <w:tcW w:w="1780" w:type="dxa"/>
            <w:vAlign w:val="center"/>
          </w:tcPr>
          <w:p w14:paraId="4D13D40B" w14:textId="333A3AC0" w:rsidR="00C51101" w:rsidRPr="00DD2D93" w:rsidRDefault="002B753E" w:rsidP="00DD2D93">
            <w:pPr>
              <w:pStyle w:val="NoSpacing"/>
              <w:jc w:val="center"/>
              <w:rPr>
                <w:rFonts w:asciiTheme="majorHAnsi" w:hAnsiTheme="majorHAnsi"/>
              </w:rPr>
            </w:pPr>
            <w:r w:rsidRPr="00DD2D93">
              <w:rPr>
                <w:rFonts w:asciiTheme="majorHAnsi" w:hAnsiTheme="majorHAnsi"/>
              </w:rPr>
              <w:t>20.282</w:t>
            </w:r>
          </w:p>
        </w:tc>
      </w:tr>
      <w:tr w:rsidR="00DD2D93" w14:paraId="3174F55B" w14:textId="77777777" w:rsidTr="00DD2D93">
        <w:trPr>
          <w:trHeight w:val="263"/>
          <w:jc w:val="center"/>
        </w:trPr>
        <w:tc>
          <w:tcPr>
            <w:tcW w:w="1780" w:type="dxa"/>
            <w:vAlign w:val="center"/>
          </w:tcPr>
          <w:p w14:paraId="6B888D17" w14:textId="71CCC720" w:rsidR="00C51101" w:rsidRPr="00DD2D93" w:rsidRDefault="002B753E" w:rsidP="00DD2D93">
            <w:pPr>
              <w:pStyle w:val="NoSpacing"/>
              <w:jc w:val="center"/>
              <w:rPr>
                <w:rFonts w:asciiTheme="majorHAnsi" w:hAnsiTheme="majorHAnsi"/>
              </w:rPr>
            </w:pPr>
            <w:r w:rsidRPr="00DD2D93">
              <w:rPr>
                <w:rFonts w:asciiTheme="majorHAnsi" w:hAnsiTheme="majorHAnsi"/>
              </w:rPr>
              <w:t>-6</w:t>
            </w:r>
          </w:p>
        </w:tc>
        <w:tc>
          <w:tcPr>
            <w:tcW w:w="1780" w:type="dxa"/>
            <w:vAlign w:val="center"/>
          </w:tcPr>
          <w:p w14:paraId="7099A8A2" w14:textId="1BA35B27" w:rsidR="00C51101" w:rsidRPr="00DD2D93" w:rsidRDefault="002B753E" w:rsidP="00DD2D93">
            <w:pPr>
              <w:pStyle w:val="NoSpacing"/>
              <w:jc w:val="center"/>
              <w:rPr>
                <w:rFonts w:asciiTheme="majorHAnsi" w:hAnsiTheme="majorHAnsi"/>
              </w:rPr>
            </w:pPr>
            <w:r w:rsidRPr="00DD2D93">
              <w:rPr>
                <w:rFonts w:asciiTheme="majorHAnsi" w:hAnsiTheme="majorHAnsi"/>
              </w:rPr>
              <w:t>19.611</w:t>
            </w:r>
          </w:p>
        </w:tc>
        <w:tc>
          <w:tcPr>
            <w:tcW w:w="1780" w:type="dxa"/>
            <w:vAlign w:val="center"/>
          </w:tcPr>
          <w:p w14:paraId="51E743AA" w14:textId="2332F0F1" w:rsidR="00C51101" w:rsidRPr="00DD2D93" w:rsidRDefault="002B753E" w:rsidP="00DD2D93">
            <w:pPr>
              <w:pStyle w:val="NoSpacing"/>
              <w:jc w:val="center"/>
              <w:rPr>
                <w:rFonts w:asciiTheme="majorHAnsi" w:hAnsiTheme="majorHAnsi"/>
              </w:rPr>
            </w:pPr>
            <w:r w:rsidRPr="00DD2D93">
              <w:rPr>
                <w:rFonts w:asciiTheme="majorHAnsi" w:hAnsiTheme="majorHAnsi"/>
              </w:rPr>
              <w:t>5</w:t>
            </w:r>
          </w:p>
        </w:tc>
        <w:tc>
          <w:tcPr>
            <w:tcW w:w="1780" w:type="dxa"/>
            <w:vAlign w:val="center"/>
          </w:tcPr>
          <w:p w14:paraId="301BB17E" w14:textId="5BECB662" w:rsidR="00C51101" w:rsidRPr="00DD2D93" w:rsidRDefault="002B753E" w:rsidP="00DD2D93">
            <w:pPr>
              <w:pStyle w:val="NoSpacing"/>
              <w:jc w:val="center"/>
              <w:rPr>
                <w:rFonts w:asciiTheme="majorHAnsi" w:hAnsiTheme="majorHAnsi"/>
              </w:rPr>
            </w:pPr>
            <w:r w:rsidRPr="00DD2D93">
              <w:rPr>
                <w:rFonts w:asciiTheme="majorHAnsi" w:hAnsiTheme="majorHAnsi"/>
              </w:rPr>
              <w:t>20.349</w:t>
            </w:r>
          </w:p>
        </w:tc>
      </w:tr>
      <w:tr w:rsidR="00DD2D93" w14:paraId="22150F66" w14:textId="77777777" w:rsidTr="00DD2D93">
        <w:trPr>
          <w:trHeight w:val="263"/>
          <w:jc w:val="center"/>
        </w:trPr>
        <w:tc>
          <w:tcPr>
            <w:tcW w:w="1780" w:type="dxa"/>
            <w:vAlign w:val="center"/>
          </w:tcPr>
          <w:p w14:paraId="6EF581F1" w14:textId="580009CA" w:rsidR="00C51101" w:rsidRPr="00DD2D93" w:rsidRDefault="002B753E" w:rsidP="00DD2D93">
            <w:pPr>
              <w:pStyle w:val="NoSpacing"/>
              <w:jc w:val="center"/>
              <w:rPr>
                <w:rFonts w:asciiTheme="majorHAnsi" w:hAnsiTheme="majorHAnsi"/>
              </w:rPr>
            </w:pPr>
            <w:r w:rsidRPr="00DD2D93">
              <w:rPr>
                <w:rFonts w:asciiTheme="majorHAnsi" w:hAnsiTheme="majorHAnsi"/>
              </w:rPr>
              <w:t>-5</w:t>
            </w:r>
          </w:p>
        </w:tc>
        <w:tc>
          <w:tcPr>
            <w:tcW w:w="1780" w:type="dxa"/>
            <w:vAlign w:val="center"/>
          </w:tcPr>
          <w:p w14:paraId="5B86EB3E" w14:textId="64ECA548" w:rsidR="00C51101" w:rsidRPr="00DD2D93" w:rsidRDefault="002B753E" w:rsidP="00DD2D93">
            <w:pPr>
              <w:pStyle w:val="NoSpacing"/>
              <w:jc w:val="center"/>
              <w:rPr>
                <w:rFonts w:asciiTheme="majorHAnsi" w:hAnsiTheme="majorHAnsi"/>
              </w:rPr>
            </w:pPr>
            <w:r w:rsidRPr="00DD2D93">
              <w:rPr>
                <w:rFonts w:asciiTheme="majorHAnsi" w:hAnsiTheme="majorHAnsi"/>
              </w:rPr>
              <w:t>19.684</w:t>
            </w:r>
          </w:p>
        </w:tc>
        <w:tc>
          <w:tcPr>
            <w:tcW w:w="1780" w:type="dxa"/>
            <w:vAlign w:val="center"/>
          </w:tcPr>
          <w:p w14:paraId="61FB8A8E" w14:textId="74520392" w:rsidR="00C51101" w:rsidRPr="00DD2D93" w:rsidRDefault="002B753E" w:rsidP="00DD2D93">
            <w:pPr>
              <w:pStyle w:val="NoSpacing"/>
              <w:jc w:val="center"/>
              <w:rPr>
                <w:rFonts w:asciiTheme="majorHAnsi" w:hAnsiTheme="majorHAnsi"/>
              </w:rPr>
            </w:pPr>
            <w:r w:rsidRPr="00DD2D93">
              <w:rPr>
                <w:rFonts w:asciiTheme="majorHAnsi" w:hAnsiTheme="majorHAnsi"/>
              </w:rPr>
              <w:t>6</w:t>
            </w:r>
          </w:p>
        </w:tc>
        <w:tc>
          <w:tcPr>
            <w:tcW w:w="1780" w:type="dxa"/>
            <w:vAlign w:val="center"/>
          </w:tcPr>
          <w:p w14:paraId="09FF4C0C" w14:textId="231DB741" w:rsidR="00C51101" w:rsidRPr="00DD2D93" w:rsidRDefault="002B753E" w:rsidP="00DD2D93">
            <w:pPr>
              <w:pStyle w:val="NoSpacing"/>
              <w:jc w:val="center"/>
              <w:rPr>
                <w:rFonts w:asciiTheme="majorHAnsi" w:hAnsiTheme="majorHAnsi"/>
              </w:rPr>
            </w:pPr>
            <w:r w:rsidRPr="00DD2D93">
              <w:rPr>
                <w:rFonts w:asciiTheme="majorHAnsi" w:hAnsiTheme="majorHAnsi"/>
              </w:rPr>
              <w:t>20.422</w:t>
            </w:r>
          </w:p>
        </w:tc>
      </w:tr>
      <w:tr w:rsidR="00DD2D93" w14:paraId="3A7C7FA7" w14:textId="77777777" w:rsidTr="00DD2D93">
        <w:trPr>
          <w:trHeight w:val="263"/>
          <w:jc w:val="center"/>
        </w:trPr>
        <w:tc>
          <w:tcPr>
            <w:tcW w:w="1780" w:type="dxa"/>
            <w:vAlign w:val="center"/>
          </w:tcPr>
          <w:p w14:paraId="1CFC87E2" w14:textId="14846B45" w:rsidR="00C51101" w:rsidRPr="00DD2D93" w:rsidRDefault="002B753E" w:rsidP="00DD2D93">
            <w:pPr>
              <w:pStyle w:val="NoSpacing"/>
              <w:jc w:val="center"/>
              <w:rPr>
                <w:rFonts w:asciiTheme="majorHAnsi" w:hAnsiTheme="majorHAnsi"/>
              </w:rPr>
            </w:pPr>
            <w:r w:rsidRPr="00DD2D93">
              <w:rPr>
                <w:rFonts w:asciiTheme="majorHAnsi" w:hAnsiTheme="majorHAnsi"/>
              </w:rPr>
              <w:t>-4</w:t>
            </w:r>
          </w:p>
        </w:tc>
        <w:tc>
          <w:tcPr>
            <w:tcW w:w="1780" w:type="dxa"/>
            <w:vAlign w:val="center"/>
          </w:tcPr>
          <w:p w14:paraId="1EF5BC0D" w14:textId="658DAB3F" w:rsidR="00C51101" w:rsidRPr="00DD2D93" w:rsidRDefault="002B753E" w:rsidP="00DD2D93">
            <w:pPr>
              <w:pStyle w:val="NoSpacing"/>
              <w:jc w:val="center"/>
              <w:rPr>
                <w:rFonts w:asciiTheme="majorHAnsi" w:hAnsiTheme="majorHAnsi"/>
              </w:rPr>
            </w:pPr>
            <w:r w:rsidRPr="00DD2D93">
              <w:rPr>
                <w:rFonts w:asciiTheme="majorHAnsi" w:hAnsiTheme="majorHAnsi"/>
              </w:rPr>
              <w:t>19.757</w:t>
            </w:r>
          </w:p>
        </w:tc>
        <w:tc>
          <w:tcPr>
            <w:tcW w:w="1780" w:type="dxa"/>
            <w:vAlign w:val="center"/>
          </w:tcPr>
          <w:p w14:paraId="543BF51F" w14:textId="497C5FA1" w:rsidR="00C51101" w:rsidRPr="00DD2D93" w:rsidRDefault="002B753E" w:rsidP="00DD2D93">
            <w:pPr>
              <w:pStyle w:val="NoSpacing"/>
              <w:jc w:val="center"/>
              <w:rPr>
                <w:rFonts w:asciiTheme="majorHAnsi" w:hAnsiTheme="majorHAnsi"/>
              </w:rPr>
            </w:pPr>
            <w:r w:rsidRPr="00DD2D93">
              <w:rPr>
                <w:rFonts w:asciiTheme="majorHAnsi" w:hAnsiTheme="majorHAnsi"/>
              </w:rPr>
              <w:t>7</w:t>
            </w:r>
          </w:p>
        </w:tc>
        <w:tc>
          <w:tcPr>
            <w:tcW w:w="1780" w:type="dxa"/>
            <w:vAlign w:val="center"/>
          </w:tcPr>
          <w:p w14:paraId="1B377B28" w14:textId="460BF06F" w:rsidR="00C51101" w:rsidRPr="00DD2D93" w:rsidRDefault="002B753E" w:rsidP="00DD2D93">
            <w:pPr>
              <w:pStyle w:val="NoSpacing"/>
              <w:jc w:val="center"/>
              <w:rPr>
                <w:rFonts w:asciiTheme="majorHAnsi" w:hAnsiTheme="majorHAnsi"/>
              </w:rPr>
            </w:pPr>
            <w:r w:rsidRPr="00DD2D93">
              <w:rPr>
                <w:rFonts w:asciiTheme="majorHAnsi" w:hAnsiTheme="majorHAnsi"/>
              </w:rPr>
              <w:t>20.502</w:t>
            </w:r>
          </w:p>
        </w:tc>
      </w:tr>
      <w:tr w:rsidR="00DD2D93" w14:paraId="767C2096" w14:textId="77777777" w:rsidTr="00DD2D93">
        <w:trPr>
          <w:trHeight w:val="263"/>
          <w:jc w:val="center"/>
        </w:trPr>
        <w:tc>
          <w:tcPr>
            <w:tcW w:w="1780" w:type="dxa"/>
            <w:vAlign w:val="center"/>
          </w:tcPr>
          <w:p w14:paraId="553A0681" w14:textId="3713E439" w:rsidR="00C51101" w:rsidRPr="00DD2D93" w:rsidRDefault="002B753E" w:rsidP="00DD2D93">
            <w:pPr>
              <w:pStyle w:val="NoSpacing"/>
              <w:jc w:val="center"/>
              <w:rPr>
                <w:rFonts w:asciiTheme="majorHAnsi" w:hAnsiTheme="majorHAnsi"/>
              </w:rPr>
            </w:pPr>
            <w:r w:rsidRPr="00DD2D93">
              <w:rPr>
                <w:rFonts w:asciiTheme="majorHAnsi" w:hAnsiTheme="majorHAnsi"/>
              </w:rPr>
              <w:t>-3</w:t>
            </w:r>
          </w:p>
        </w:tc>
        <w:tc>
          <w:tcPr>
            <w:tcW w:w="1780" w:type="dxa"/>
            <w:vAlign w:val="center"/>
          </w:tcPr>
          <w:p w14:paraId="2E185EBA" w14:textId="06EF85E7" w:rsidR="00C51101" w:rsidRPr="00DD2D93" w:rsidRDefault="002B753E" w:rsidP="00DD2D93">
            <w:pPr>
              <w:pStyle w:val="NoSpacing"/>
              <w:jc w:val="center"/>
              <w:rPr>
                <w:rFonts w:asciiTheme="majorHAnsi" w:hAnsiTheme="majorHAnsi"/>
              </w:rPr>
            </w:pPr>
            <w:r w:rsidRPr="00DD2D93">
              <w:rPr>
                <w:rFonts w:asciiTheme="majorHAnsi" w:hAnsiTheme="majorHAnsi"/>
              </w:rPr>
              <w:t>19.836</w:t>
            </w:r>
          </w:p>
        </w:tc>
        <w:tc>
          <w:tcPr>
            <w:tcW w:w="1780" w:type="dxa"/>
            <w:vAlign w:val="center"/>
          </w:tcPr>
          <w:p w14:paraId="77F6D391" w14:textId="436D90F5" w:rsidR="00C51101" w:rsidRPr="00DD2D93" w:rsidRDefault="002B753E" w:rsidP="00DD2D93">
            <w:pPr>
              <w:pStyle w:val="NoSpacing"/>
              <w:jc w:val="center"/>
              <w:rPr>
                <w:rFonts w:asciiTheme="majorHAnsi" w:hAnsiTheme="majorHAnsi"/>
              </w:rPr>
            </w:pPr>
            <w:r w:rsidRPr="00DD2D93">
              <w:rPr>
                <w:rFonts w:asciiTheme="majorHAnsi" w:hAnsiTheme="majorHAnsi"/>
              </w:rPr>
              <w:t>8</w:t>
            </w:r>
          </w:p>
        </w:tc>
        <w:tc>
          <w:tcPr>
            <w:tcW w:w="1780" w:type="dxa"/>
            <w:vAlign w:val="center"/>
          </w:tcPr>
          <w:p w14:paraId="531F6540" w14:textId="5313B887" w:rsidR="00C51101" w:rsidRPr="00DD2D93" w:rsidRDefault="002B753E" w:rsidP="00DD2D93">
            <w:pPr>
              <w:pStyle w:val="NoSpacing"/>
              <w:jc w:val="center"/>
              <w:rPr>
                <w:rFonts w:asciiTheme="majorHAnsi" w:hAnsiTheme="majorHAnsi"/>
              </w:rPr>
            </w:pPr>
            <w:r w:rsidRPr="00DD2D93">
              <w:rPr>
                <w:rFonts w:asciiTheme="majorHAnsi" w:hAnsiTheme="majorHAnsi"/>
              </w:rPr>
              <w:t>20.551</w:t>
            </w:r>
          </w:p>
        </w:tc>
      </w:tr>
      <w:tr w:rsidR="00DD2D93" w14:paraId="188DCE94" w14:textId="77777777" w:rsidTr="00DD2D93">
        <w:trPr>
          <w:trHeight w:val="263"/>
          <w:jc w:val="center"/>
        </w:trPr>
        <w:tc>
          <w:tcPr>
            <w:tcW w:w="1780" w:type="dxa"/>
            <w:vAlign w:val="center"/>
          </w:tcPr>
          <w:p w14:paraId="12FB209E" w14:textId="1127345A" w:rsidR="00C51101" w:rsidRPr="00DD2D93" w:rsidRDefault="002B753E" w:rsidP="00DD2D93">
            <w:pPr>
              <w:pStyle w:val="NoSpacing"/>
              <w:jc w:val="center"/>
              <w:rPr>
                <w:rFonts w:asciiTheme="majorHAnsi" w:hAnsiTheme="majorHAnsi"/>
              </w:rPr>
            </w:pPr>
            <w:r w:rsidRPr="00DD2D93">
              <w:rPr>
                <w:rFonts w:asciiTheme="majorHAnsi" w:hAnsiTheme="majorHAnsi"/>
              </w:rPr>
              <w:t>-2</w:t>
            </w:r>
          </w:p>
        </w:tc>
        <w:tc>
          <w:tcPr>
            <w:tcW w:w="1780" w:type="dxa"/>
            <w:vAlign w:val="center"/>
          </w:tcPr>
          <w:p w14:paraId="471F0645" w14:textId="2DF0A59E" w:rsidR="00C51101" w:rsidRPr="00DD2D93" w:rsidRDefault="002B753E" w:rsidP="00DD2D93">
            <w:pPr>
              <w:pStyle w:val="NoSpacing"/>
              <w:jc w:val="center"/>
              <w:rPr>
                <w:rFonts w:asciiTheme="majorHAnsi" w:hAnsiTheme="majorHAnsi"/>
              </w:rPr>
            </w:pPr>
            <w:r w:rsidRPr="00DD2D93">
              <w:rPr>
                <w:rFonts w:asciiTheme="majorHAnsi" w:hAnsiTheme="majorHAnsi"/>
              </w:rPr>
              <w:t>19.879</w:t>
            </w:r>
          </w:p>
        </w:tc>
        <w:tc>
          <w:tcPr>
            <w:tcW w:w="1780" w:type="dxa"/>
            <w:vAlign w:val="center"/>
          </w:tcPr>
          <w:p w14:paraId="0C4059BD" w14:textId="5D5EEF4D" w:rsidR="00C51101" w:rsidRPr="00DD2D93" w:rsidRDefault="002B753E" w:rsidP="00DD2D93">
            <w:pPr>
              <w:pStyle w:val="NoSpacing"/>
              <w:jc w:val="center"/>
              <w:rPr>
                <w:rFonts w:asciiTheme="majorHAnsi" w:hAnsiTheme="majorHAnsi"/>
              </w:rPr>
            </w:pPr>
            <w:r w:rsidRPr="00DD2D93">
              <w:rPr>
                <w:rFonts w:asciiTheme="majorHAnsi" w:hAnsiTheme="majorHAnsi"/>
              </w:rPr>
              <w:t>9</w:t>
            </w:r>
          </w:p>
        </w:tc>
        <w:tc>
          <w:tcPr>
            <w:tcW w:w="1780" w:type="dxa"/>
            <w:vAlign w:val="center"/>
          </w:tcPr>
          <w:p w14:paraId="1BBF64E1" w14:textId="369AE397" w:rsidR="00C51101" w:rsidRPr="00DD2D93" w:rsidRDefault="002B753E" w:rsidP="00DD2D93">
            <w:pPr>
              <w:pStyle w:val="NoSpacing"/>
              <w:jc w:val="center"/>
              <w:rPr>
                <w:rFonts w:asciiTheme="majorHAnsi" w:hAnsiTheme="majorHAnsi"/>
              </w:rPr>
            </w:pPr>
            <w:r w:rsidRPr="00DD2D93">
              <w:rPr>
                <w:rFonts w:asciiTheme="majorHAnsi" w:hAnsiTheme="majorHAnsi"/>
              </w:rPr>
              <w:t>20.618</w:t>
            </w:r>
          </w:p>
        </w:tc>
      </w:tr>
      <w:tr w:rsidR="00DD2D93" w14:paraId="1947F2BF" w14:textId="77777777" w:rsidTr="00DD2D93">
        <w:trPr>
          <w:trHeight w:val="263"/>
          <w:jc w:val="center"/>
        </w:trPr>
        <w:tc>
          <w:tcPr>
            <w:tcW w:w="1780" w:type="dxa"/>
            <w:vAlign w:val="center"/>
          </w:tcPr>
          <w:p w14:paraId="133AB825" w14:textId="28102BC6" w:rsidR="00C51101" w:rsidRPr="00DD2D93" w:rsidRDefault="002B753E" w:rsidP="00DD2D93">
            <w:pPr>
              <w:pStyle w:val="NoSpacing"/>
              <w:jc w:val="center"/>
              <w:rPr>
                <w:rFonts w:asciiTheme="majorHAnsi" w:hAnsiTheme="majorHAnsi"/>
              </w:rPr>
            </w:pPr>
            <w:r w:rsidRPr="00DD2D93">
              <w:rPr>
                <w:rFonts w:asciiTheme="majorHAnsi" w:hAnsiTheme="majorHAnsi"/>
              </w:rPr>
              <w:t>-1</w:t>
            </w:r>
          </w:p>
        </w:tc>
        <w:tc>
          <w:tcPr>
            <w:tcW w:w="1780" w:type="dxa"/>
            <w:vAlign w:val="center"/>
          </w:tcPr>
          <w:p w14:paraId="4EB715A5" w14:textId="040E68CE" w:rsidR="00C51101" w:rsidRPr="00DD2D93" w:rsidRDefault="002B753E" w:rsidP="00DD2D93">
            <w:pPr>
              <w:pStyle w:val="NoSpacing"/>
              <w:jc w:val="center"/>
              <w:rPr>
                <w:rFonts w:asciiTheme="majorHAnsi" w:hAnsiTheme="majorHAnsi"/>
              </w:rPr>
            </w:pPr>
            <w:r w:rsidRPr="00DD2D93">
              <w:rPr>
                <w:rFonts w:asciiTheme="majorHAnsi" w:hAnsiTheme="majorHAnsi"/>
              </w:rPr>
              <w:t>19.971</w:t>
            </w:r>
          </w:p>
        </w:tc>
        <w:tc>
          <w:tcPr>
            <w:tcW w:w="1780" w:type="dxa"/>
            <w:vAlign w:val="center"/>
          </w:tcPr>
          <w:p w14:paraId="60C6293D" w14:textId="1E0F572F" w:rsidR="00C51101" w:rsidRPr="00DD2D93" w:rsidRDefault="002B753E" w:rsidP="00DD2D93">
            <w:pPr>
              <w:pStyle w:val="NoSpacing"/>
              <w:jc w:val="center"/>
              <w:rPr>
                <w:rFonts w:asciiTheme="majorHAnsi" w:hAnsiTheme="majorHAnsi"/>
              </w:rPr>
            </w:pPr>
            <w:r w:rsidRPr="00DD2D93">
              <w:rPr>
                <w:rFonts w:asciiTheme="majorHAnsi" w:hAnsiTheme="majorHAnsi"/>
              </w:rPr>
              <w:t>10</w:t>
            </w:r>
          </w:p>
        </w:tc>
        <w:tc>
          <w:tcPr>
            <w:tcW w:w="1780" w:type="dxa"/>
            <w:vAlign w:val="center"/>
          </w:tcPr>
          <w:p w14:paraId="2D29023F" w14:textId="6F19FBCF" w:rsidR="00C51101" w:rsidRPr="00DD2D93" w:rsidRDefault="002B753E" w:rsidP="00DD2D93">
            <w:pPr>
              <w:pStyle w:val="NoSpacing"/>
              <w:jc w:val="center"/>
              <w:rPr>
                <w:rFonts w:asciiTheme="majorHAnsi" w:hAnsiTheme="majorHAnsi"/>
              </w:rPr>
            </w:pPr>
            <w:r w:rsidRPr="00DD2D93">
              <w:rPr>
                <w:rFonts w:asciiTheme="majorHAnsi" w:hAnsiTheme="majorHAnsi"/>
              </w:rPr>
              <w:t>20.703</w:t>
            </w:r>
          </w:p>
        </w:tc>
      </w:tr>
      <w:tr w:rsidR="00DD2D93" w14:paraId="27549D8C" w14:textId="77777777" w:rsidTr="00DD2D93">
        <w:trPr>
          <w:trHeight w:val="263"/>
          <w:jc w:val="center"/>
        </w:trPr>
        <w:tc>
          <w:tcPr>
            <w:tcW w:w="1780" w:type="dxa"/>
            <w:vAlign w:val="center"/>
          </w:tcPr>
          <w:p w14:paraId="78384447" w14:textId="0F6C24EC" w:rsidR="00C51101" w:rsidRPr="00DD2D93" w:rsidRDefault="002B753E" w:rsidP="00DD2D93">
            <w:pPr>
              <w:pStyle w:val="NoSpacing"/>
              <w:jc w:val="center"/>
              <w:rPr>
                <w:rFonts w:asciiTheme="majorHAnsi" w:hAnsiTheme="majorHAnsi"/>
              </w:rPr>
            </w:pPr>
            <w:r w:rsidRPr="00DD2D93">
              <w:rPr>
                <w:rFonts w:asciiTheme="majorHAnsi" w:hAnsiTheme="majorHAnsi"/>
              </w:rPr>
              <w:t>0</w:t>
            </w:r>
          </w:p>
        </w:tc>
        <w:tc>
          <w:tcPr>
            <w:tcW w:w="1780" w:type="dxa"/>
            <w:vAlign w:val="center"/>
          </w:tcPr>
          <w:p w14:paraId="21A04F28" w14:textId="37D76879" w:rsidR="00C51101" w:rsidRPr="00DD2D93" w:rsidRDefault="002B753E" w:rsidP="00DD2D93">
            <w:pPr>
              <w:pStyle w:val="NoSpacing"/>
              <w:jc w:val="center"/>
              <w:rPr>
                <w:rFonts w:asciiTheme="majorHAnsi" w:hAnsiTheme="majorHAnsi"/>
              </w:rPr>
            </w:pPr>
            <w:r w:rsidRPr="00DD2D93">
              <w:rPr>
                <w:rFonts w:asciiTheme="majorHAnsi" w:hAnsiTheme="majorHAnsi"/>
              </w:rPr>
              <w:t>20.010</w:t>
            </w:r>
          </w:p>
        </w:tc>
        <w:tc>
          <w:tcPr>
            <w:tcW w:w="1780" w:type="dxa"/>
            <w:vAlign w:val="center"/>
          </w:tcPr>
          <w:p w14:paraId="1E0972A5" w14:textId="77777777" w:rsidR="00C51101" w:rsidRPr="00DD2D93" w:rsidRDefault="00C51101" w:rsidP="00DD2D93">
            <w:pPr>
              <w:pStyle w:val="NoSpacing"/>
              <w:jc w:val="center"/>
              <w:rPr>
                <w:rFonts w:asciiTheme="majorHAnsi" w:hAnsiTheme="majorHAnsi"/>
              </w:rPr>
            </w:pPr>
          </w:p>
        </w:tc>
        <w:tc>
          <w:tcPr>
            <w:tcW w:w="1780" w:type="dxa"/>
            <w:vAlign w:val="center"/>
          </w:tcPr>
          <w:p w14:paraId="6B7FF7DC" w14:textId="77777777" w:rsidR="00C51101" w:rsidRPr="00DD2D93" w:rsidRDefault="00C51101" w:rsidP="00DD2D93">
            <w:pPr>
              <w:pStyle w:val="NoSpacing"/>
              <w:keepNext/>
              <w:jc w:val="center"/>
              <w:rPr>
                <w:rFonts w:asciiTheme="majorHAnsi" w:hAnsiTheme="majorHAnsi"/>
              </w:rPr>
            </w:pPr>
          </w:p>
        </w:tc>
      </w:tr>
    </w:tbl>
    <w:p w14:paraId="560879F9" w14:textId="6509082C" w:rsidR="00C51101" w:rsidRDefault="00DD2D93" w:rsidP="00DD2D93">
      <w:pPr>
        <w:pStyle w:val="Caption"/>
        <w:jc w:val="center"/>
      </w:pPr>
      <w:r>
        <w:t xml:space="preserve">Table </w:t>
      </w:r>
      <w:r w:rsidR="000A5435">
        <w:fldChar w:fldCharType="begin"/>
      </w:r>
      <w:r w:rsidR="000A5435">
        <w:instrText xml:space="preserve"> SEQ Table \* ARABIC </w:instrText>
      </w:r>
      <w:r w:rsidR="000A5435">
        <w:fldChar w:fldCharType="separate"/>
      </w:r>
      <w:r w:rsidR="000A5435">
        <w:rPr>
          <w:noProof/>
        </w:rPr>
        <w:t>1</w:t>
      </w:r>
      <w:r w:rsidR="000A5435">
        <w:fldChar w:fldCharType="end"/>
      </w:r>
      <w:r>
        <w:t>: DC voltage vs. the change of FM frequency.</w:t>
      </w:r>
    </w:p>
    <w:p w14:paraId="68215513" w14:textId="18521758" w:rsidR="00DD2D93" w:rsidRDefault="00DD2D93" w:rsidP="00DD2D93">
      <w:pPr>
        <w:jc w:val="both"/>
        <w:rPr>
          <w:rFonts w:asciiTheme="majorHAnsi" w:hAnsiTheme="majorHAnsi"/>
        </w:rPr>
      </w:pPr>
      <w:r>
        <w:rPr>
          <w:rFonts w:asciiTheme="majorHAnsi" w:hAnsiTheme="majorHAnsi"/>
        </w:rPr>
        <w:t xml:space="preserve">From the above table, figure 6 was drawn, it is obvious that there is a linear relationship between the DC voltage of the message signal and the frequency of the FM modulated signal. </w:t>
      </w:r>
    </w:p>
    <w:p w14:paraId="6D8B6943" w14:textId="18C2E4DA" w:rsidR="00DD2D93" w:rsidRPr="00DD2D93" w:rsidRDefault="00DD2D93" w:rsidP="00DD2D93">
      <w:pPr>
        <w:jc w:val="both"/>
        <w:rPr>
          <w:rFonts w:asciiTheme="majorHAnsi" w:hAnsiTheme="majorHAnsi"/>
        </w:rPr>
      </w:pPr>
      <w:r>
        <w:rPr>
          <w:noProof/>
        </w:rPr>
        <w:drawing>
          <wp:anchor distT="0" distB="0" distL="114300" distR="114300" simplePos="0" relativeHeight="251675648" behindDoc="0" locked="0" layoutInCell="1" allowOverlap="1" wp14:anchorId="736C0053" wp14:editId="2689FB2D">
            <wp:simplePos x="0" y="0"/>
            <wp:positionH relativeFrom="margin">
              <wp:align>center</wp:align>
            </wp:positionH>
            <wp:positionV relativeFrom="paragraph">
              <wp:posOffset>0</wp:posOffset>
            </wp:positionV>
            <wp:extent cx="4113530" cy="2407920"/>
            <wp:effectExtent l="0" t="0" r="1270" b="508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13530" cy="240792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131FE35E" w14:textId="77777777" w:rsidR="00DD2D93" w:rsidRDefault="00DD2D93" w:rsidP="00084F10">
      <w:pPr>
        <w:pStyle w:val="Heading1"/>
      </w:pPr>
    </w:p>
    <w:p w14:paraId="49623BAE" w14:textId="77777777" w:rsidR="00DD2D93" w:rsidRDefault="00DD2D93" w:rsidP="00084F10">
      <w:pPr>
        <w:pStyle w:val="Heading1"/>
      </w:pPr>
    </w:p>
    <w:p w14:paraId="58985455" w14:textId="77777777" w:rsidR="00DD2D93" w:rsidRDefault="00DD2D93" w:rsidP="00084F10">
      <w:pPr>
        <w:pStyle w:val="Heading1"/>
      </w:pPr>
    </w:p>
    <w:p w14:paraId="66E81DB7" w14:textId="280CBA1D" w:rsidR="00DD2D93" w:rsidRDefault="00DD2D93" w:rsidP="00DD2D93">
      <w:r>
        <w:rPr>
          <w:noProof/>
        </w:rPr>
        <mc:AlternateContent>
          <mc:Choice Requires="wps">
            <w:drawing>
              <wp:anchor distT="0" distB="0" distL="114300" distR="114300" simplePos="0" relativeHeight="251677696" behindDoc="0" locked="0" layoutInCell="1" allowOverlap="1" wp14:anchorId="5BACFF09" wp14:editId="0B4C9FE3">
                <wp:simplePos x="0" y="0"/>
                <wp:positionH relativeFrom="column">
                  <wp:posOffset>685800</wp:posOffset>
                </wp:positionH>
                <wp:positionV relativeFrom="paragraph">
                  <wp:posOffset>107950</wp:posOffset>
                </wp:positionV>
                <wp:extent cx="4229100" cy="260985"/>
                <wp:effectExtent l="0" t="0" r="12700" b="0"/>
                <wp:wrapSquare wrapText="bothSides"/>
                <wp:docPr id="39" name="Text Box 39"/>
                <wp:cNvGraphicFramePr/>
                <a:graphic xmlns:a="http://schemas.openxmlformats.org/drawingml/2006/main">
                  <a:graphicData uri="http://schemas.microsoft.com/office/word/2010/wordprocessingShape">
                    <wps:wsp>
                      <wps:cNvSpPr txBox="1"/>
                      <wps:spPr>
                        <a:xfrm>
                          <a:off x="0" y="0"/>
                          <a:ext cx="4229100" cy="260985"/>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7344A684" w14:textId="43519E38" w:rsidR="00D110A4" w:rsidRPr="001002D6" w:rsidRDefault="00D110A4" w:rsidP="00DD2D93">
                            <w:pPr>
                              <w:pStyle w:val="Caption"/>
                              <w:rPr>
                                <w:noProof/>
                                <w:sz w:val="22"/>
                                <w:szCs w:val="22"/>
                              </w:rPr>
                            </w:pPr>
                            <w:r>
                              <w:t>Figure 6: DC voltage of the message signal vs. frequency relationship of FM wave.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39" o:spid="_x0000_s1031" type="#_x0000_t202" style="position:absolute;margin-left:54pt;margin-top:8.5pt;width:333pt;height:20.5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" stroked="f">
                <v:textbox style="mso-fit-shape-to-text:t" inset="0,0,0,0">
                  <w:txbxContent>
                    <w:p w14:paraId="7344A684" w14:textId="43519E38" w:rsidR="00D110A4" w:rsidRPr="001002D6" w:rsidRDefault="00D110A4" w:rsidP="00DD2D93">
                      <w:pPr>
                        <w:pStyle w:val="Caption"/>
                        <w:rPr>
                          <w:noProof/>
                          <w:sz w:val="22"/>
                          <w:szCs w:val="22"/>
                        </w:rPr>
                      </w:pPr>
                      <w:r>
                        <w:t>Figure 6: DC voltage of the message signal vs. frequency relationship of FM wave.</w:t>
                      </w:r>
                    </w:p>
                  </w:txbxContent>
                </v:textbox>
                <w10:wrap type="square"/>
              </v:shape>
            </w:pict>
          </mc:Fallback>
        </mc:AlternateContent>
      </w:r>
    </w:p>
    <w:p w14:paraId="525DDA50" w14:textId="77777777" w:rsidR="00DD2D93" w:rsidRDefault="00DD2D93" w:rsidP="00DD2D93">
      <w:pPr>
        <w:jc w:val="both"/>
        <w:rPr>
          <w:rFonts w:asciiTheme="majorHAnsi" w:hAnsiTheme="majorHAnsi"/>
        </w:rPr>
      </w:pPr>
    </w:p>
    <w:p w14:paraId="5B7A3828" w14:textId="5D2D877B" w:rsidR="004A709C" w:rsidRDefault="00DD2D93" w:rsidP="00DD2D93">
      <w:pPr>
        <w:jc w:val="both"/>
        <w:rPr>
          <w:rFonts w:asciiTheme="majorHAnsi" w:hAnsiTheme="majorHAnsi"/>
        </w:rPr>
      </w:pPr>
      <w:r>
        <w:rPr>
          <w:rFonts w:asciiTheme="majorHAnsi" w:hAnsiTheme="majorHAnsi"/>
        </w:rPr>
        <w:t xml:space="preserve">Finally, the coefficient of </w:t>
      </w:r>
      <w:r w:rsidR="004A709C">
        <w:rPr>
          <w:rFonts w:asciiTheme="majorHAnsi" w:hAnsiTheme="majorHAnsi"/>
        </w:rPr>
        <w:t>the FM modulator was calculated as follows:</w:t>
      </w:r>
    </w:p>
    <w:p w14:paraId="0722CD60" w14:textId="15238ACF" w:rsidR="004A709C" w:rsidRPr="00570826" w:rsidRDefault="004A709C" w:rsidP="00DD2D93">
      <w:pPr>
        <w:jc w:val="both"/>
        <w:rPr>
          <w:rFonts w:asciiTheme="majorHAnsi" w:eastAsiaTheme="minorEastAsia" w:hAnsiTheme="majorHAnsi"/>
        </w:rPr>
      </w:pPr>
      <m:oMathPara>
        <m:oMath>
          <m:sSub>
            <m:sSubPr>
              <m:ctrlPr>
                <w:rPr>
                  <w:rFonts w:ascii="Cambria Math" w:hAnsi="Cambria Math"/>
                  <w:i/>
                </w:rPr>
              </m:ctrlPr>
            </m:sSubPr>
            <m:e>
              <m:r>
                <w:rPr>
                  <w:rFonts w:ascii="Cambria Math" w:hAnsi="Cambria Math"/>
                </w:rPr>
                <m:t>K</m:t>
              </m:r>
            </m:e>
            <m:sub>
              <m:r>
                <w:rPr>
                  <w:rFonts w:ascii="Cambria Math" w:hAnsi="Cambria Math"/>
                </w:rPr>
                <m:t>FM</m:t>
              </m:r>
            </m:sub>
          </m:sSub>
          <m:r>
            <w:rPr>
              <w:rFonts w:ascii="Cambria Math" w:hAnsi="Cambria Math"/>
            </w:rPr>
            <m:t>=</m:t>
          </m:r>
          <m:f>
            <m:fPr>
              <m:ctrlPr>
                <w:rPr>
                  <w:rFonts w:ascii="Cambria Math" w:hAnsi="Cambria Math"/>
                  <w:i/>
                </w:rPr>
              </m:ctrlPr>
            </m:fPr>
            <m:num>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VCO</m:t>
                  </m:r>
                </m:sub>
              </m:sSub>
            </m:num>
            <m:den>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den>
          </m:f>
          <m:r>
            <w:rPr>
              <w:rFonts w:ascii="Cambria Math" w:hAnsi="Cambria Math"/>
            </w:rPr>
            <m:t>=</m:t>
          </m:r>
          <m:f>
            <m:fPr>
              <m:ctrlPr>
                <w:rPr>
                  <w:rFonts w:ascii="Cambria Math" w:hAnsi="Cambria Math"/>
                  <w:i/>
                </w:rPr>
              </m:ctrlPr>
            </m:fPr>
            <m:num>
              <m:r>
                <w:rPr>
                  <w:rFonts w:ascii="Cambria Math" w:hAnsi="Cambria Math"/>
                </w:rPr>
                <m:t>20.703-19.330</m:t>
              </m:r>
            </m:num>
            <m:den>
              <m:r>
                <w:rPr>
                  <w:rFonts w:ascii="Cambria Math" w:hAnsi="Cambria Math"/>
                </w:rPr>
                <m:t>10+10</m:t>
              </m:r>
            </m:den>
          </m:f>
          <m:r>
            <w:rPr>
              <w:rFonts w:ascii="Cambria Math" w:hAnsi="Cambria Math"/>
            </w:rPr>
            <m:t>=</m:t>
          </m:r>
          <m:f>
            <m:fPr>
              <m:ctrlPr>
                <w:rPr>
                  <w:rFonts w:ascii="Cambria Math" w:hAnsi="Cambria Math"/>
                  <w:i/>
                </w:rPr>
              </m:ctrlPr>
            </m:fPr>
            <m:num>
              <m:r>
                <w:rPr>
                  <w:rFonts w:ascii="Cambria Math" w:hAnsi="Cambria Math"/>
                </w:rPr>
                <m:t>1.373</m:t>
              </m:r>
            </m:num>
            <m:den>
              <m:r>
                <w:rPr>
                  <w:rFonts w:ascii="Cambria Math" w:hAnsi="Cambria Math"/>
                </w:rPr>
                <m:t>20</m:t>
              </m:r>
            </m:den>
          </m:f>
          <m:r>
            <w:rPr>
              <w:rFonts w:ascii="Cambria Math" w:eastAsiaTheme="minorEastAsia" w:hAnsi="Cambria Math"/>
            </w:rPr>
            <m:t>=.0686K=60.86</m:t>
          </m:r>
        </m:oMath>
      </m:oMathPara>
    </w:p>
    <w:p w14:paraId="1400491B" w14:textId="77777777" w:rsidR="00570826" w:rsidRDefault="00570826" w:rsidP="00570826">
      <w:pPr>
        <w:pStyle w:val="Heading2"/>
      </w:pPr>
    </w:p>
    <w:p w14:paraId="141A883F" w14:textId="14C2E60D" w:rsidR="00570826" w:rsidRPr="00570826" w:rsidRDefault="00570826" w:rsidP="00570826">
      <w:pPr>
        <w:pStyle w:val="Heading2"/>
      </w:pPr>
      <w:bookmarkStart w:id="5" w:name="_Toc287595330"/>
      <w:r>
        <w:t>Part Three: Determination of the Frequency Deviation</w:t>
      </w:r>
      <w:bookmarkEnd w:id="5"/>
    </w:p>
    <w:p w14:paraId="7497637A" w14:textId="07DCFC3F" w:rsidR="00570826" w:rsidRDefault="00570826" w:rsidP="00570826">
      <w:pPr>
        <w:jc w:val="both"/>
        <w:rPr>
          <w:rFonts w:asciiTheme="majorHAnsi" w:eastAsiaTheme="minorEastAsia" w:hAnsiTheme="majorHAnsi"/>
        </w:rPr>
      </w:pPr>
      <w:r w:rsidRPr="007C2D66">
        <w:rPr>
          <w:rFonts w:asciiTheme="majorHAnsi" w:eastAsiaTheme="minorEastAsia" w:hAnsiTheme="majorHAnsi"/>
        </w:rPr>
        <w:t xml:space="preserve">Frequency deviation is the maximum departure of the instantaneous frequency of the FM signal from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c</m:t>
            </m:r>
          </m:sub>
        </m:sSub>
      </m:oMath>
      <w:r>
        <w:rPr>
          <w:rFonts w:asciiTheme="majorHAnsi" w:eastAsiaTheme="minorEastAsia" w:hAnsiTheme="majorHAnsi"/>
        </w:rPr>
        <w:t>, it was calculated as follows:</w:t>
      </w:r>
    </w:p>
    <w:p w14:paraId="43F42284" w14:textId="2CB0C24B" w:rsidR="00570826" w:rsidRPr="00570826" w:rsidRDefault="00570826" w:rsidP="00570826">
      <w:pPr>
        <w:jc w:val="both"/>
      </w:pPr>
      <m:oMathPara>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FM</m:t>
              </m:r>
            </m:sub>
          </m:sSub>
          <m:r>
            <w:rPr>
              <w:rFonts w:ascii="Cambria Math" w:hAnsi="Cambria Math"/>
            </w:rPr>
            <m:t xml:space="preserve"> . </m:t>
          </m:r>
          <m:f>
            <m:fPr>
              <m:ctrlPr>
                <w:rPr>
                  <w:rFonts w:ascii="Cambria Math" w:hAnsi="Cambria Math"/>
                  <w:i/>
                </w:rPr>
              </m:ctrlPr>
            </m:fPr>
            <m:num>
              <m:r>
                <w:rPr>
                  <w:rFonts w:ascii="Cambria Math" w:hAnsi="Cambria Math"/>
                </w:rPr>
                <m:t>∆v</m:t>
              </m:r>
            </m:num>
            <m:den>
              <m:r>
                <w:rPr>
                  <w:rFonts w:ascii="Cambria Math" w:hAnsi="Cambria Math"/>
                </w:rPr>
                <m:t>2</m:t>
              </m:r>
            </m:den>
          </m:f>
          <m:r>
            <w:rPr>
              <w:rFonts w:ascii="Cambria Math" w:hAnsi="Cambria Math"/>
            </w:rPr>
            <m:t xml:space="preserve">=60.86 . </m:t>
          </m:r>
          <m:f>
            <m:fPr>
              <m:ctrlPr>
                <w:rPr>
                  <w:rFonts w:ascii="Cambria Math" w:hAnsi="Cambria Math"/>
                  <w:i/>
                </w:rPr>
              </m:ctrlPr>
            </m:fPr>
            <m:num>
              <m:r>
                <w:rPr>
                  <w:rFonts w:ascii="Cambria Math" w:hAnsi="Cambria Math"/>
                </w:rPr>
                <m:t>10</m:t>
              </m:r>
            </m:num>
            <m:den>
              <m:r>
                <w:rPr>
                  <w:rFonts w:ascii="Cambria Math" w:hAnsi="Cambria Math"/>
                </w:rPr>
                <m:t>2</m:t>
              </m:r>
            </m:den>
          </m:f>
          <m:r>
            <w:rPr>
              <w:rFonts w:ascii="Cambria Math" w:eastAsiaTheme="minorEastAsia" w:hAnsi="Cambria Math"/>
            </w:rPr>
            <m:t>=343.25</m:t>
          </m:r>
        </m:oMath>
      </m:oMathPara>
    </w:p>
    <w:p w14:paraId="6BC28F67" w14:textId="0F8662B4" w:rsidR="00321F8F" w:rsidRDefault="00321F8F" w:rsidP="00321F8F">
      <w:pPr>
        <w:pStyle w:val="Heading2"/>
      </w:pPr>
      <w:bookmarkStart w:id="6" w:name="_Toc287595331"/>
      <w:r>
        <w:t>Part Four: Measurements in the Frequency Domain of FM</w:t>
      </w:r>
      <w:bookmarkEnd w:id="6"/>
    </w:p>
    <w:p w14:paraId="75566C51" w14:textId="77777777" w:rsidR="00321F8F" w:rsidRDefault="00321F8F" w:rsidP="00321F8F"/>
    <w:p w14:paraId="31854FDC" w14:textId="5FD75077" w:rsidR="00321F8F" w:rsidRDefault="00321F8F" w:rsidP="00321F8F">
      <w:pPr>
        <w:jc w:val="both"/>
        <w:rPr>
          <w:rFonts w:asciiTheme="majorHAnsi" w:eastAsiaTheme="minorEastAsia" w:hAnsiTheme="majorHAnsi"/>
        </w:rPr>
      </w:pPr>
      <w:r>
        <w:rPr>
          <w:rFonts w:asciiTheme="majorHAnsi" w:hAnsiTheme="majorHAnsi"/>
        </w:rPr>
        <w:t xml:space="preserve">The parameters at this part were set as follows: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=20KHz</m:t>
        </m:r>
      </m:oMath>
      <w:r w:rsidR="00DF6CCA">
        <w:rPr>
          <w:rFonts w:asciiTheme="majorHAnsi" w:eastAsiaTheme="minorEastAsia" w:hAnsiTheme="majorHAnsi"/>
        </w:rPr>
        <w:t xml:space="preserve">, </w:t>
      </w:r>
      <m:oMath>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=10Vpp</m:t>
        </m:r>
      </m:oMath>
      <w:r w:rsidR="00DF6CCA">
        <w:rPr>
          <w:rFonts w:asciiTheme="majorHAnsi" w:eastAsiaTheme="minorEastAsia" w:hAnsiTheme="majorHAnsi"/>
        </w:rPr>
        <w:t xml:space="preserve"> and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=300Hz</m:t>
        </m:r>
        <m:r>
          <w:rPr>
            <w:rFonts w:ascii="Cambria Math" w:eastAsiaTheme="minorEastAsia" w:hAnsi="Cambria Math"/>
          </w:rPr>
          <m:t xml:space="preserve"> and 200Hz</m:t>
        </m:r>
      </m:oMath>
      <w:r w:rsidR="00DF6CCA">
        <w:rPr>
          <w:rFonts w:asciiTheme="majorHAnsi" w:eastAsiaTheme="minorEastAsia" w:hAnsiTheme="majorHAnsi"/>
        </w:rPr>
        <w:t xml:space="preserve"> respectively. The following two spectrums were obtained. It is noticed from the two graphs that decreasing the message signal frequency will result in more frequencies </w:t>
      </w:r>
      <w:r w:rsidR="000227BF">
        <w:rPr>
          <w:rFonts w:asciiTheme="majorHAnsi" w:eastAsiaTheme="minorEastAsia" w:hAnsiTheme="majorHAnsi"/>
        </w:rPr>
        <w:t xml:space="preserve">spectral lines </w:t>
      </w:r>
      <w:r w:rsidR="00DF6CCA">
        <w:rPr>
          <w:rFonts w:asciiTheme="majorHAnsi" w:eastAsiaTheme="minorEastAsia" w:hAnsiTheme="majorHAnsi"/>
        </w:rPr>
        <w:t xml:space="preserve">in the FM spectrum </w:t>
      </w:r>
      <w:r w:rsidR="000227BF">
        <w:rPr>
          <w:rFonts w:asciiTheme="majorHAnsi" w:eastAsiaTheme="minorEastAsia" w:hAnsiTheme="majorHAnsi"/>
        </w:rPr>
        <w:t xml:space="preserve">and the amplitude of the frequencies in the spectrum varies </w:t>
      </w:r>
      <w:r w:rsidR="00DF6CCA">
        <w:rPr>
          <w:rFonts w:asciiTheme="majorHAnsi" w:eastAsiaTheme="minorEastAsia" w:hAnsiTheme="majorHAnsi"/>
        </w:rPr>
        <w:t xml:space="preserve">according to the Bessel function. </w:t>
      </w:r>
    </w:p>
    <w:p w14:paraId="41F01ED3" w14:textId="0F12EFEF" w:rsidR="00DF6CCA" w:rsidRDefault="000227BF" w:rsidP="00321F8F">
      <w:pPr>
        <w:jc w:val="both"/>
        <w:rPr>
          <w:rFonts w:asciiTheme="majorHAnsi" w:hAnsiTheme="majorHAnsi"/>
        </w:rPr>
      </w:pPr>
      <w:r>
        <w:rPr>
          <w:noProof/>
        </w:rPr>
        <mc:AlternateContent>
          <mc:Choice Requires="wps">
            <w:drawing>
              <wp:anchor distT="0" distB="0" distL="114300" distR="114300" simplePos="0" relativeHeight="251683840" behindDoc="0" locked="0" layoutInCell="1" allowOverlap="1" wp14:anchorId="1E83E142" wp14:editId="44656DB4">
                <wp:simplePos x="0" y="0"/>
                <wp:positionH relativeFrom="column">
                  <wp:posOffset>2857500</wp:posOffset>
                </wp:positionH>
                <wp:positionV relativeFrom="paragraph">
                  <wp:posOffset>2301875</wp:posOffset>
                </wp:positionV>
                <wp:extent cx="2852420" cy="260985"/>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2852420" cy="260985"/>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54D62D15" w14:textId="3AAA103B" w:rsidR="00D110A4" w:rsidRPr="003E0C78" w:rsidRDefault="00D110A4" w:rsidP="000227BF">
                            <w:pPr>
                              <w:pStyle w:val="Caption"/>
                              <w:rPr>
                                <w:noProof/>
                                <w:sz w:val="22"/>
                                <w:szCs w:val="22"/>
                              </w:rPr>
                            </w:pPr>
                            <w:r>
                              <w:t xml:space="preserve">Figure 8: The FM spectrum when </w:t>
                            </w:r>
                            <w:proofErr w:type="spellStart"/>
                            <w:r>
                              <w:t>fm</w:t>
                            </w:r>
                            <w:proofErr w:type="spellEnd"/>
                            <w:r>
                              <w:t>=200Hz.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 o:spid="_x0000_s1032" type="#_x0000_t202" style="position:absolute;left:0;text-align:left;margin-left:225pt;margin-top:181.25pt;width:224.6pt;height:20.5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" stroked="f">
                <v:textbox style="mso-fit-shape-to-text:t" inset="0,0,0,0">
                  <w:txbxContent>
                    <w:p w14:paraId="54D62D15" w14:textId="3AAA103B" w:rsidR="00D110A4" w:rsidRPr="003E0C78" w:rsidRDefault="00D110A4" w:rsidP="000227BF">
                      <w:pPr>
                        <w:pStyle w:val="Caption"/>
                        <w:rPr>
                          <w:noProof/>
                          <w:sz w:val="22"/>
                          <w:szCs w:val="22"/>
                        </w:rPr>
                      </w:pPr>
                      <w:r>
                        <w:t xml:space="preserve">Figure 8: The FM spectrum when </w:t>
                      </w:r>
                      <w:proofErr w:type="spellStart"/>
                      <w:r>
                        <w:t>fm</w:t>
                      </w:r>
                      <w:proofErr w:type="spellEnd"/>
                      <w:r>
                        <w:t>=200Hz.</w:t>
                      </w:r>
                    </w:p>
                  </w:txbxContent>
                </v:textbox>
                <w10:wrap type="square"/>
              </v:shape>
            </w:pict>
          </mc:Fallback>
        </mc:AlternateContent>
      </w:r>
      <w:r>
        <w:rPr>
          <w:noProof/>
        </w:rPr>
        <w:drawing>
          <wp:anchor distT="0" distB="0" distL="114300" distR="114300" simplePos="0" relativeHeight="251679744" behindDoc="0" locked="0" layoutInCell="1" allowOverlap="1" wp14:anchorId="2D465ED7" wp14:editId="5E64436B">
            <wp:simplePos x="0" y="0"/>
            <wp:positionH relativeFrom="column">
              <wp:posOffset>2857500</wp:posOffset>
            </wp:positionH>
            <wp:positionV relativeFrom="paragraph">
              <wp:posOffset>27305</wp:posOffset>
            </wp:positionV>
            <wp:extent cx="2852420" cy="2217420"/>
            <wp:effectExtent l="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2420" cy="221742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1792" behindDoc="0" locked="0" layoutInCell="1" allowOverlap="1" wp14:anchorId="696DB9BB" wp14:editId="2233E1A6">
                <wp:simplePos x="0" y="0"/>
                <wp:positionH relativeFrom="column">
                  <wp:posOffset>-114300</wp:posOffset>
                </wp:positionH>
                <wp:positionV relativeFrom="paragraph">
                  <wp:posOffset>2301875</wp:posOffset>
                </wp:positionV>
                <wp:extent cx="2852420" cy="260985"/>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2852420" cy="260985"/>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6F5365A6" w14:textId="2A559C0E" w:rsidR="00D110A4" w:rsidRPr="00281DBF" w:rsidRDefault="00D110A4" w:rsidP="000227BF">
                            <w:pPr>
                              <w:pStyle w:val="Caption"/>
                              <w:rPr>
                                <w:noProof/>
                                <w:sz w:val="22"/>
                                <w:szCs w:val="22"/>
                              </w:rPr>
                            </w:pPr>
                            <w:r>
                              <w:t xml:space="preserve">Figure 7: The FM spectrum when </w:t>
                            </w:r>
                            <w:proofErr w:type="spellStart"/>
                            <w:r>
                              <w:t>fm</w:t>
                            </w:r>
                            <w:proofErr w:type="spellEnd"/>
                            <w:r>
                              <w:t>=300Hz.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2" o:spid="_x0000_s1033" type="#_x0000_t202" style="position:absolute;left:0;text-align:left;margin-left:-8.95pt;margin-top:181.25pt;width:224.6pt;height:20.5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" stroked="f">
                <v:textbox style="mso-fit-shape-to-text:t" inset="0,0,0,0">
                  <w:txbxContent>
                    <w:p w14:paraId="6F5365A6" w14:textId="2A559C0E" w:rsidR="00D110A4" w:rsidRPr="00281DBF" w:rsidRDefault="00D110A4" w:rsidP="000227BF">
                      <w:pPr>
                        <w:pStyle w:val="Caption"/>
                        <w:rPr>
                          <w:noProof/>
                          <w:sz w:val="22"/>
                          <w:szCs w:val="22"/>
                        </w:rPr>
                      </w:pPr>
                      <w:r>
                        <w:t xml:space="preserve">Figure 7: The FM spectrum when </w:t>
                      </w:r>
                      <w:proofErr w:type="spellStart"/>
                      <w:r>
                        <w:t>fm</w:t>
                      </w:r>
                      <w:proofErr w:type="spellEnd"/>
                      <w:r>
                        <w:t>=300Hz.</w:t>
                      </w:r>
                    </w:p>
                  </w:txbxContent>
                </v:textbox>
                <w10:wrap type="square"/>
              </v:shape>
            </w:pict>
          </mc:Fallback>
        </mc:AlternateContent>
      </w:r>
      <w:r w:rsidR="00DF6CCA">
        <w:rPr>
          <w:noProof/>
        </w:rPr>
        <w:drawing>
          <wp:anchor distT="0" distB="0" distL="114300" distR="114300" simplePos="0" relativeHeight="251678720" behindDoc="0" locked="0" layoutInCell="1" allowOverlap="1" wp14:anchorId="74420FF5" wp14:editId="5AD73911">
            <wp:simplePos x="0" y="0"/>
            <wp:positionH relativeFrom="column">
              <wp:posOffset>-114300</wp:posOffset>
            </wp:positionH>
            <wp:positionV relativeFrom="paragraph">
              <wp:posOffset>27305</wp:posOffset>
            </wp:positionV>
            <wp:extent cx="2852420" cy="2217420"/>
            <wp:effectExtent l="0" t="0" r="0"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2420" cy="221742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648B5786" w14:textId="6531C26B" w:rsidR="00E521DB" w:rsidRDefault="00E521DB" w:rsidP="00E521DB">
      <w:pPr>
        <w:pStyle w:val="Heading2"/>
        <w:jc w:val="both"/>
        <w:rPr>
          <w:rFonts w:eastAsiaTheme="minorEastAsia"/>
        </w:rPr>
      </w:pPr>
      <w:bookmarkStart w:id="7" w:name="_Toc287595332"/>
      <w:r>
        <w:t xml:space="preserve">Part Five: Determining the Carrier Zero Crossings by Varying the Frequency Deviation </w:t>
      </w:r>
      <m:oMath>
        <m:r>
          <m:rPr>
            <m:sty m:val="bi"/>
          </m:rPr>
          <w:rPr>
            <w:rFonts w:ascii="Cambria Math" w:hAnsi="Cambria Math"/>
          </w:rPr>
          <m:t>∆</m:t>
        </m:r>
        <m:sSub>
          <m:sSubPr>
            <m:ctrlPr>
              <w:rPr>
                <w:rFonts w:ascii="Cambria Math" w:eastAsiaTheme="minorHAnsi" w:hAnsi="Cambria Math" w:cstheme="minorBidi"/>
                <w:i/>
                <w:color w:val="auto"/>
                <w:sz w:val="22"/>
                <w:szCs w:val="22"/>
              </w:rPr>
            </m:ctrlPr>
          </m:sSubPr>
          <m:e>
            <m:r>
              <m:rPr>
                <m:sty m:val="bi"/>
              </m:rPr>
              <w:rPr>
                <w:rFonts w:ascii="Cambria Math" w:hAnsi="Cambria Math"/>
              </w:rPr>
              <m:t>F</m:t>
            </m:r>
          </m:e>
          <m:sub>
            <m:r>
              <m:rPr>
                <m:sty m:val="bi"/>
              </m:rPr>
              <w:rPr>
                <w:rFonts w:ascii="Cambria Math" w:hAnsi="Cambria Math"/>
              </w:rPr>
              <m:t>FM</m:t>
            </m:r>
          </m:sub>
        </m:sSub>
      </m:oMath>
      <w:r>
        <w:rPr>
          <w:rFonts w:eastAsiaTheme="minorEastAsia"/>
        </w:rPr>
        <w:t>.</w:t>
      </w:r>
      <w:bookmarkEnd w:id="7"/>
    </w:p>
    <w:p w14:paraId="34A7889E" w14:textId="77777777" w:rsidR="00A5039A" w:rsidRDefault="00A5039A" w:rsidP="00A5039A"/>
    <w:p w14:paraId="08062AB1" w14:textId="51542D47" w:rsidR="00A5039A" w:rsidRDefault="00A5039A" w:rsidP="00A5039A">
      <w:pPr>
        <w:jc w:val="both"/>
        <w:rPr>
          <w:rFonts w:asciiTheme="majorHAnsi" w:eastAsiaTheme="minorEastAsia" w:hAnsiTheme="majorHAnsi"/>
        </w:rPr>
      </w:pPr>
      <w:r>
        <w:rPr>
          <w:rFonts w:asciiTheme="majorHAnsi" w:hAnsiTheme="majorHAnsi"/>
        </w:rPr>
        <w:t xml:space="preserve">The parameters at this part were set as follows: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=20KHz</m:t>
        </m:r>
      </m:oMath>
      <w:r>
        <w:rPr>
          <w:rFonts w:asciiTheme="majorHAnsi" w:eastAsiaTheme="minorEastAsia" w:hAnsiTheme="majorHAnsi"/>
        </w:rPr>
        <w:t xml:space="preserve">, </w:t>
      </w:r>
      <m:oMath>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=0 Vpp</m:t>
        </m:r>
      </m:oMath>
      <w:r>
        <w:rPr>
          <w:rFonts w:asciiTheme="majorHAnsi" w:eastAsiaTheme="minorEastAsia" w:hAnsiTheme="majorHAnsi"/>
        </w:rPr>
        <w:t xml:space="preserve"> and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=100Hz</m:t>
        </m:r>
      </m:oMath>
      <w:r>
        <w:rPr>
          <w:rFonts w:asciiTheme="majorHAnsi" w:eastAsiaTheme="minorEastAsia" w:hAnsiTheme="majorHAnsi"/>
        </w:rPr>
        <w:t xml:space="preserve">. The following spectrums were obtained. It is noticed that increasing the message signal amplitude will result in more frequencies spectral lines in the FM spectrum and the amplitude of the frequencies in the spectrum varies according to the Bessel function. However, increasing the amplitude of the message signal until the carrier disappears happens at </w:t>
      </w:r>
      <m:oMath>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=7 Vpp</m:t>
        </m:r>
      </m:oMath>
      <w:r>
        <w:rPr>
          <w:rFonts w:asciiTheme="majorHAnsi" w:eastAsiaTheme="minorEastAsia" w:hAnsiTheme="majorHAnsi"/>
        </w:rPr>
        <w:t xml:space="preserve">, this value will be used to calculate the modulation index. </w:t>
      </w:r>
      <w:r w:rsidR="003E6481" w:rsidRPr="007C2D66">
        <w:rPr>
          <w:rFonts w:asciiTheme="majorHAnsi" w:eastAsiaTheme="minorEastAsia" w:hAnsiTheme="majorHAnsi"/>
        </w:rPr>
        <w:t xml:space="preserve">The modulation index is the ratio of the frequency deviation </w:t>
      </w:r>
      <m:oMath>
        <m:r>
          <w:rPr>
            <w:rFonts w:ascii="Cambria Math" w:eastAsiaTheme="minorEastAsia" w:hAnsi="Cambria Math"/>
          </w:rPr>
          <m:t>∆f</m:t>
        </m:r>
      </m:oMath>
      <w:r w:rsidR="003E6481" w:rsidRPr="007C2D66">
        <w:rPr>
          <w:rFonts w:asciiTheme="majorHAnsi" w:eastAsiaTheme="minorEastAsia" w:hAnsiTheme="majorHAnsi"/>
        </w:rPr>
        <w:t xml:space="preserve"> to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oMath>
      <w:r w:rsidR="003E6481">
        <w:rPr>
          <w:rFonts w:asciiTheme="majorHAnsi" w:eastAsiaTheme="minorEastAsia" w:hAnsiTheme="majorHAnsi"/>
        </w:rPr>
        <w:t>.</w:t>
      </w:r>
    </w:p>
    <w:p w14:paraId="0E864D67" w14:textId="77552E67" w:rsidR="003E6481" w:rsidRDefault="003E6481" w:rsidP="00A5039A">
      <w:pPr>
        <w:jc w:val="both"/>
        <w:rPr>
          <w:rFonts w:asciiTheme="majorHAnsi" w:eastAsiaTheme="minorEastAsia" w:hAnsiTheme="majorHAnsi"/>
        </w:rPr>
      </w:pPr>
      <m:oMathPara>
        <m:oMath>
          <m:sSub>
            <m:sSubPr>
              <m:ctrlPr>
                <w:rPr>
                  <w:rFonts w:ascii="Cambria Math" w:eastAsiaTheme="minorEastAsia" w:hAnsi="Cambria Math"/>
                  <w:i/>
                </w:rPr>
              </m:ctrlPr>
            </m:sSubPr>
            <m:e>
              <m:r>
                <w:rPr>
                  <w:rFonts w:ascii="Cambria Math" w:eastAsiaTheme="minorEastAsia" w:hAnsi="Cambria Math"/>
                </w:rPr>
                <m:t>η</m:t>
              </m:r>
            </m:e>
            <m:sub>
              <m:r>
                <w:rPr>
                  <w:rFonts w:ascii="Cambria Math" w:eastAsiaTheme="minorEastAsia" w:hAnsi="Cambria Math"/>
                </w:rPr>
                <m:t>FM</m:t>
              </m:r>
            </m:sub>
          </m:sSub>
          <m: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Δ</m:t>
              </m:r>
              <m:r>
                <w:rPr>
                  <w:rFonts w:ascii="Cambria Math" w:eastAsiaTheme="minorEastAsia" w:hAnsi="Cambria Math"/>
                </w:rPr>
                <m:t>f</m:t>
              </m:r>
            </m:num>
            <m:den>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FM</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M</m:t>
                  </m:r>
                </m:sub>
              </m:sSub>
            </m:num>
            <m:den>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60.86×7</m:t>
              </m:r>
            </m:num>
            <m:den>
              <m:r>
                <w:rPr>
                  <w:rFonts w:ascii="Cambria Math" w:eastAsiaTheme="minorEastAsia" w:hAnsi="Cambria Math"/>
                </w:rPr>
                <m:t>2×100</m:t>
              </m:r>
            </m:den>
          </m:f>
          <m:r>
            <w:rPr>
              <w:rFonts w:ascii="Cambria Math" w:eastAsiaTheme="minorEastAsia" w:hAnsi="Cambria Math"/>
            </w:rPr>
            <m:t>=2.40</m:t>
          </m:r>
        </m:oMath>
      </m:oMathPara>
    </w:p>
    <w:p w14:paraId="3C7FA5BD" w14:textId="77777777" w:rsidR="00A5039A" w:rsidRDefault="00A5039A" w:rsidP="00A5039A"/>
    <w:p w14:paraId="1A30D6D0" w14:textId="77777777" w:rsidR="00A5039A" w:rsidRPr="00A5039A" w:rsidRDefault="00A5039A" w:rsidP="00A5039A">
      <w:pPr>
        <w:jc w:val="both"/>
        <w:rPr>
          <w:rFonts w:asciiTheme="majorHAnsi" w:hAnsiTheme="majorHAnsi"/>
        </w:rPr>
      </w:pPr>
    </w:p>
    <w:p w14:paraId="1DEA6E88" w14:textId="77777777" w:rsidR="00A5039A" w:rsidRDefault="00A5039A" w:rsidP="00A5039A"/>
    <w:p w14:paraId="459F0BA2" w14:textId="4F711C92" w:rsidR="00A5039A" w:rsidRDefault="00857E58" w:rsidP="00A5039A">
      <w:r>
        <w:rPr>
          <w:noProof/>
        </w:rPr>
        <mc:AlternateContent>
          <mc:Choice Requires="wps">
            <w:drawing>
              <wp:anchor distT="0" distB="0" distL="114300" distR="114300" simplePos="0" relativeHeight="251687936" behindDoc="0" locked="0" layoutInCell="1" allowOverlap="1" wp14:anchorId="2024CC5F" wp14:editId="3EC12CCE">
                <wp:simplePos x="0" y="0"/>
                <wp:positionH relativeFrom="column">
                  <wp:posOffset>-114300</wp:posOffset>
                </wp:positionH>
                <wp:positionV relativeFrom="paragraph">
                  <wp:posOffset>2275205</wp:posOffset>
                </wp:positionV>
                <wp:extent cx="2852420" cy="260985"/>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2852420" cy="260985"/>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65794BF9" w14:textId="46DEFAC4" w:rsidR="00D110A4" w:rsidRPr="0040371B" w:rsidRDefault="00D110A4" w:rsidP="00857E58">
                            <w:pPr>
                              <w:pStyle w:val="Caption"/>
                              <w:rPr>
                                <w:noProof/>
                                <w:sz w:val="22"/>
                                <w:szCs w:val="22"/>
                              </w:rPr>
                            </w:pPr>
                            <w:r>
                              <w:t xml:space="preserve">Figure 9: Spectral of FM at Am=0 </w:t>
                            </w:r>
                            <w:proofErr w:type="spellStart"/>
                            <w:r>
                              <w:t>vpp</w:t>
                            </w:r>
                            <w:proofErr w:type="spellEnd"/>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6" o:spid="_x0000_s1034" type="#_x0000_t202" style="position:absolute;margin-left:-8.95pt;margin-top:179.15pt;width:224.6pt;height:20.5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" stroked="f">
                <v:textbox style="mso-fit-shape-to-text:t" inset="0,0,0,0">
                  <w:txbxContent>
                    <w:p w14:paraId="65794BF9" w14:textId="46DEFAC4" w:rsidR="00D110A4" w:rsidRPr="0040371B" w:rsidRDefault="00D110A4" w:rsidP="00857E58">
                      <w:pPr>
                        <w:pStyle w:val="Caption"/>
                        <w:rPr>
                          <w:noProof/>
                          <w:sz w:val="22"/>
                          <w:szCs w:val="22"/>
                        </w:rPr>
                      </w:pPr>
                      <w:r>
                        <w:t xml:space="preserve">Figure 9: Spectral of FM at Am=0 </w:t>
                      </w:r>
                      <w:proofErr w:type="spellStart"/>
                      <w:r>
                        <w:t>vpp</w:t>
                      </w:r>
                      <w:proofErr w:type="spellEnd"/>
                      <w:r>
                        <w:t>.</w:t>
                      </w:r>
                    </w:p>
                  </w:txbxContent>
                </v:textbox>
                <w10:wrap type="square"/>
              </v:shape>
            </w:pict>
          </mc:Fallback>
        </mc:AlternateContent>
      </w:r>
      <w:r w:rsidR="003E6481">
        <w:rPr>
          <w:noProof/>
        </w:rPr>
        <w:drawing>
          <wp:anchor distT="0" distB="0" distL="114300" distR="114300" simplePos="0" relativeHeight="251684864" behindDoc="0" locked="0" layoutInCell="1" allowOverlap="1" wp14:anchorId="19E213DD" wp14:editId="1E4409A1">
            <wp:simplePos x="0" y="0"/>
            <wp:positionH relativeFrom="column">
              <wp:posOffset>-114300</wp:posOffset>
            </wp:positionH>
            <wp:positionV relativeFrom="paragraph">
              <wp:posOffset>0</wp:posOffset>
            </wp:positionV>
            <wp:extent cx="2852420" cy="2218055"/>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2420" cy="221805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9984" behindDoc="0" locked="0" layoutInCell="1" allowOverlap="1" wp14:anchorId="4161DD23" wp14:editId="626D6839">
                <wp:simplePos x="0" y="0"/>
                <wp:positionH relativeFrom="column">
                  <wp:posOffset>2971800</wp:posOffset>
                </wp:positionH>
                <wp:positionV relativeFrom="paragraph">
                  <wp:posOffset>2279015</wp:posOffset>
                </wp:positionV>
                <wp:extent cx="2857500" cy="260985"/>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2857500" cy="260985"/>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1679885D" w14:textId="22E70358" w:rsidR="00D110A4" w:rsidRPr="001711B5" w:rsidRDefault="00D110A4" w:rsidP="00857E58">
                            <w:pPr>
                              <w:pStyle w:val="Caption"/>
                              <w:rPr>
                                <w:noProof/>
                                <w:sz w:val="22"/>
                                <w:szCs w:val="22"/>
                              </w:rPr>
                            </w:pPr>
                            <w:r>
                              <w:t xml:space="preserve">Figure 10: Spectral of FM at Am=4 </w:t>
                            </w:r>
                            <w:proofErr w:type="spellStart"/>
                            <w:r>
                              <w:t>vpp</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7" o:spid="_x0000_s1035" type="#_x0000_t202" style="position:absolute;margin-left:234pt;margin-top:179.45pt;width:225pt;height:20.5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" stroked="f">
                <v:textbox style="mso-fit-shape-to-text:t" inset="0,0,0,0">
                  <w:txbxContent>
                    <w:p w14:paraId="1679885D" w14:textId="22E70358" w:rsidR="00D110A4" w:rsidRPr="001711B5" w:rsidRDefault="00D110A4" w:rsidP="00857E58">
                      <w:pPr>
                        <w:pStyle w:val="Caption"/>
                        <w:rPr>
                          <w:noProof/>
                          <w:sz w:val="22"/>
                          <w:szCs w:val="22"/>
                        </w:rPr>
                      </w:pPr>
                      <w:r>
                        <w:t xml:space="preserve">Figure 10: Spectral of FM at Am=4 </w:t>
                      </w:r>
                      <w:proofErr w:type="spellStart"/>
                      <w:r>
                        <w:t>vpp</w:t>
                      </w:r>
                      <w:proofErr w:type="spellEnd"/>
                    </w:p>
                  </w:txbxContent>
                </v:textbox>
                <w10:wrap type="square"/>
              </v:shape>
            </w:pict>
          </mc:Fallback>
        </mc:AlternateContent>
      </w:r>
      <w:r w:rsidR="003E6481">
        <w:rPr>
          <w:noProof/>
        </w:rPr>
        <w:drawing>
          <wp:anchor distT="0" distB="0" distL="114300" distR="114300" simplePos="0" relativeHeight="251685888" behindDoc="0" locked="0" layoutInCell="1" allowOverlap="1" wp14:anchorId="52339A3D" wp14:editId="10EAFDB8">
            <wp:simplePos x="0" y="0"/>
            <wp:positionH relativeFrom="column">
              <wp:posOffset>2971800</wp:posOffset>
            </wp:positionH>
            <wp:positionV relativeFrom="paragraph">
              <wp:posOffset>0</wp:posOffset>
            </wp:positionV>
            <wp:extent cx="2857500" cy="2221865"/>
            <wp:effectExtent l="0" t="0" r="12700"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0" cy="22218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7892FDFD" w14:textId="48D30469" w:rsidR="00A5039A" w:rsidRDefault="00231ECA" w:rsidP="00231ECA">
      <w:pPr>
        <w:pStyle w:val="Heading2"/>
        <w:jc w:val="both"/>
        <w:rPr>
          <w:rFonts w:eastAsiaTheme="minorEastAsia"/>
        </w:rPr>
      </w:pPr>
      <w:bookmarkStart w:id="8" w:name="_Toc287595333"/>
      <w:r>
        <w:t xml:space="preserve">Part Six: Determine the carrier zero crossings by varying the modulated frequency </w:t>
      </w:r>
      <m:oMath>
        <m:sSub>
          <m:sSubPr>
            <m:ctrlPr>
              <w:rPr>
                <w:rFonts w:ascii="Cambria Math" w:eastAsiaTheme="minorHAnsi" w:hAnsi="Cambria Math" w:cstheme="minorBidi"/>
                <w:i/>
                <w:color w:val="auto"/>
                <w:sz w:val="22"/>
                <w:szCs w:val="22"/>
              </w:rPr>
            </m:ctrlPr>
          </m:sSubPr>
          <m:e>
            <m:r>
              <m:rPr>
                <m:sty m:val="bi"/>
              </m:rPr>
              <w:rPr>
                <w:rFonts w:ascii="Cambria Math" w:hAnsi="Cambria Math"/>
              </w:rPr>
              <m:t>f</m:t>
            </m:r>
          </m:e>
          <m:sub>
            <m:r>
              <m:rPr>
                <m:sty m:val="bi"/>
              </m:rPr>
              <w:rPr>
                <w:rFonts w:ascii="Cambria Math" w:hAnsi="Cambria Math"/>
              </w:rPr>
              <m:t>m</m:t>
            </m:r>
          </m:sub>
        </m:sSub>
      </m:oMath>
      <w:r>
        <w:rPr>
          <w:rFonts w:eastAsiaTheme="minorEastAsia"/>
        </w:rPr>
        <w:t>.</w:t>
      </w:r>
      <w:bookmarkEnd w:id="8"/>
    </w:p>
    <w:p w14:paraId="7A47E838" w14:textId="77777777" w:rsidR="00CE0DB5" w:rsidRPr="00CE0DB5" w:rsidRDefault="00CE0DB5" w:rsidP="00CE0DB5"/>
    <w:p w14:paraId="625D0988" w14:textId="7D0656A0" w:rsidR="00231ECA" w:rsidRDefault="00CE0DB5" w:rsidP="00CE0DB5">
      <w:pPr>
        <w:jc w:val="both"/>
        <w:rPr>
          <w:rFonts w:asciiTheme="majorHAnsi" w:eastAsiaTheme="minorEastAsia" w:hAnsiTheme="majorHAnsi"/>
        </w:rPr>
      </w:pPr>
      <w:r>
        <w:rPr>
          <w:rFonts w:asciiTheme="majorHAnsi" w:hAnsiTheme="majorHAnsi"/>
        </w:rPr>
        <w:t xml:space="preserve">The parameters at this part were set as follows: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=20KHz</m:t>
        </m:r>
      </m:oMath>
      <w:r>
        <w:rPr>
          <w:rFonts w:asciiTheme="majorHAnsi" w:eastAsiaTheme="minorEastAsia" w:hAnsiTheme="majorHAnsi"/>
        </w:rPr>
        <w:t xml:space="preserve">, </w:t>
      </w:r>
      <m:oMath>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=10 Vpp</m:t>
        </m:r>
      </m:oMath>
      <w:r>
        <w:rPr>
          <w:rFonts w:asciiTheme="majorHAnsi" w:eastAsiaTheme="minorEastAsia" w:hAnsiTheme="majorHAnsi"/>
        </w:rPr>
        <w:t xml:space="preserve"> and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=3.0KHz</m:t>
        </m:r>
      </m:oMath>
      <w:r>
        <w:rPr>
          <w:rFonts w:asciiTheme="majorHAnsi" w:eastAsiaTheme="minorEastAsia" w:hAnsiTheme="majorHAnsi"/>
        </w:rPr>
        <w:t>. Zero crossings</w:t>
      </w:r>
      <w:r w:rsidR="00DC40DE">
        <w:rPr>
          <w:rFonts w:asciiTheme="majorHAnsi" w:eastAsiaTheme="minorEastAsia" w:hAnsiTheme="majorHAnsi"/>
        </w:rPr>
        <w:t xml:space="preserve"> </w:t>
      </w:r>
      <w:r w:rsidR="00DC40DE" w:rsidRPr="007C2D66">
        <w:rPr>
          <w:rFonts w:asciiTheme="majorHAnsi" w:eastAsiaTheme="minorEastAsia" w:hAnsiTheme="majorHAnsi"/>
        </w:rPr>
        <w:t>are the instants of time at which a waveform changes its amplitude from a positive value to a negative value or vice versa</w:t>
      </w:r>
      <w:r w:rsidR="00DC40DE">
        <w:rPr>
          <w:rFonts w:asciiTheme="majorHAnsi" w:eastAsiaTheme="minorEastAsia" w:hAnsiTheme="majorHAnsi"/>
        </w:rPr>
        <w:t>. The frequency of the message signal was decreased gradually to detect the first three zero crossings</w:t>
      </w:r>
      <w:r w:rsidR="00216A5A">
        <w:rPr>
          <w:rFonts w:asciiTheme="majorHAnsi" w:eastAsiaTheme="minorEastAsia" w:hAnsiTheme="majorHAnsi"/>
        </w:rPr>
        <w:t xml:space="preserve"> where the carrier spectral line disappears</w:t>
      </w:r>
      <w:r w:rsidR="00DC40DE">
        <w:rPr>
          <w:rFonts w:asciiTheme="majorHAnsi" w:eastAsiaTheme="minorEastAsia" w:hAnsiTheme="majorHAnsi"/>
        </w:rPr>
        <w:t xml:space="preserve">. </w:t>
      </w:r>
      <w:r w:rsidR="00216A5A">
        <w:rPr>
          <w:rFonts w:asciiTheme="majorHAnsi" w:eastAsiaTheme="minorEastAsia" w:hAnsiTheme="majorHAnsi"/>
        </w:rPr>
        <w:t xml:space="preserve">The first zero crossing was at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=275Hz</m:t>
        </m:r>
      </m:oMath>
      <w:r w:rsidR="00D76C85">
        <w:rPr>
          <w:rFonts w:asciiTheme="majorHAnsi" w:eastAsiaTheme="minorEastAsia" w:hAnsiTheme="majorHAnsi"/>
        </w:rPr>
        <w:t>, in figure 12</w:t>
      </w:r>
      <w:r w:rsidR="00216A5A">
        <w:rPr>
          <w:rFonts w:asciiTheme="majorHAnsi" w:eastAsiaTheme="minorEastAsia" w:hAnsiTheme="majorHAnsi"/>
        </w:rPr>
        <w:t xml:space="preserve">. Moreover, the dominant frequencies were 18.887, 19.702, 19.427, 19.530, 20.082, 20.251, 20.526 and 20.801. The </w:t>
      </w:r>
      <w:r w:rsidR="00F55AD0">
        <w:rPr>
          <w:rFonts w:asciiTheme="majorHAnsi" w:eastAsiaTheme="minorEastAsia" w:hAnsiTheme="majorHAnsi"/>
        </w:rPr>
        <w:t>sec</w:t>
      </w:r>
      <w:r w:rsidR="00454B37">
        <w:rPr>
          <w:rFonts w:asciiTheme="majorHAnsi" w:eastAsiaTheme="minorEastAsia" w:hAnsiTheme="majorHAnsi"/>
        </w:rPr>
        <w:t xml:space="preserve">ond zero crossing was at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=120Hz</m:t>
        </m:r>
      </m:oMath>
      <w:r w:rsidR="00454B37">
        <w:rPr>
          <w:rFonts w:asciiTheme="majorHAnsi" w:eastAsiaTheme="minorEastAsia" w:hAnsiTheme="majorHAnsi"/>
        </w:rPr>
        <w:t xml:space="preserve"> and the third zero crossing was at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=55.12Hz</m:t>
        </m:r>
      </m:oMath>
      <w:r w:rsidR="00454B37">
        <w:rPr>
          <w:rFonts w:asciiTheme="majorHAnsi" w:eastAsiaTheme="minorEastAsia" w:hAnsiTheme="majorHAnsi"/>
        </w:rPr>
        <w:t>. The spectrums of the zero crossings are in the next page. The modulation index of each zero crossing was calculated in table 2 according to the following equation:</w:t>
      </w:r>
    </w:p>
    <w:p w14:paraId="26439AFF" w14:textId="658554D4" w:rsidR="00231ECA" w:rsidRPr="000A5435" w:rsidRDefault="00454B37" w:rsidP="00231ECA">
      <w:pPr>
        <w:jc w:val="both"/>
        <w:rPr>
          <w:rFonts w:asciiTheme="majorHAnsi" w:eastAsiaTheme="minorEastAsia" w:hAnsiTheme="majorHAnsi"/>
        </w:rPr>
      </w:pPr>
      <m:oMathPara>
        <m:oMath>
          <m:sSub>
            <m:sSubPr>
              <m:ctrlPr>
                <w:rPr>
                  <w:rFonts w:ascii="Cambria Math" w:eastAsiaTheme="minorEastAsia" w:hAnsi="Cambria Math"/>
                  <w:i/>
                </w:rPr>
              </m:ctrlPr>
            </m:sSubPr>
            <m:e>
              <m:r>
                <w:rPr>
                  <w:rFonts w:ascii="Cambria Math" w:eastAsiaTheme="minorEastAsia" w:hAnsi="Cambria Math"/>
                </w:rPr>
                <m:t>η</m:t>
              </m:r>
            </m:e>
            <m:sub>
              <m:r>
                <w:rPr>
                  <w:rFonts w:ascii="Cambria Math" w:eastAsiaTheme="minorEastAsia" w:hAnsi="Cambria Math"/>
                </w:rPr>
                <m:t>FM</m:t>
              </m:r>
            </m:sub>
          </m:sSub>
          <m: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Δ</m:t>
              </m:r>
              <m:r>
                <w:rPr>
                  <w:rFonts w:ascii="Cambria Math" w:eastAsiaTheme="minorEastAsia" w:hAnsi="Cambria Math"/>
                </w:rPr>
                <m:t>f</m:t>
              </m:r>
            </m:num>
            <m:den>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FM</m:t>
                  </m:r>
                </m:sub>
              </m:sSub>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M</m:t>
                  </m:r>
                </m:sub>
              </m:sSub>
            </m:num>
            <m:den>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60.86×10</m:t>
              </m:r>
            </m:num>
            <m:den>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den>
          </m:f>
        </m:oMath>
      </m:oMathPara>
    </w:p>
    <w:p w14:paraId="08420DD0" w14:textId="77777777" w:rsidR="000A5435" w:rsidRPr="00454B37" w:rsidRDefault="000A5435" w:rsidP="00231ECA">
      <w:pPr>
        <w:jc w:val="both"/>
        <w:rPr>
          <w:rFonts w:asciiTheme="majorHAnsi" w:eastAsiaTheme="minorEastAsia" w:hAnsiTheme="majorHAnsi"/>
        </w:rPr>
      </w:pPr>
    </w:p>
    <w:tbl>
      <w:tblPr>
        <w:tblStyle w:val="TableGrid"/>
        <w:tblW w:w="0" w:type="auto"/>
        <w:jc w:val="center"/>
        <w:tblLook w:val="04A0" w:firstRow="1" w:lastRow="0" w:firstColumn="1" w:lastColumn="0" w:noHBand="0" w:noVBand="1"/>
      </w:tblPr>
      <w:tblGrid>
        <w:gridCol w:w="3761"/>
        <w:gridCol w:w="3001"/>
      </w:tblGrid>
      <w:tr w:rsidR="000A5435" w14:paraId="02C452F2" w14:textId="77777777" w:rsidTr="000A5435">
        <w:trPr>
          <w:trHeight w:val="448"/>
          <w:jc w:val="center"/>
        </w:trPr>
        <w:tc>
          <w:tcPr>
            <w:tcW w:w="3761" w:type="dxa"/>
            <w:vAlign w:val="center"/>
          </w:tcPr>
          <w:p w14:paraId="11B40B8D" w14:textId="3FBC2872" w:rsidR="00454B37" w:rsidRPr="000A5435" w:rsidRDefault="00F0525F" w:rsidP="000A5435">
            <w:pPr>
              <w:pStyle w:val="NoSpacing"/>
              <w:jc w:val="center"/>
              <w:rPr>
                <w:b/>
              </w:rPr>
            </w:pPr>
            <w:r w:rsidRPr="000A5435">
              <w:rPr>
                <w:b/>
              </w:rPr>
              <w:t>Zero crossing frequency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M</m:t>
                  </m:r>
                </m:sub>
              </m:sSub>
            </m:oMath>
            <w:r w:rsidRPr="000A5435">
              <w:rPr>
                <w:rFonts w:eastAsiaTheme="minorEastAsia"/>
                <w:b/>
              </w:rPr>
              <w:t>) in Hz</w:t>
            </w:r>
          </w:p>
        </w:tc>
        <w:tc>
          <w:tcPr>
            <w:tcW w:w="3001" w:type="dxa"/>
            <w:vAlign w:val="center"/>
          </w:tcPr>
          <w:p w14:paraId="432BCF81" w14:textId="3091A2DC" w:rsidR="00454B37" w:rsidRPr="000A5435" w:rsidRDefault="00F0525F" w:rsidP="000A5435">
            <w:pPr>
              <w:pStyle w:val="NoSpacing"/>
              <w:jc w:val="center"/>
              <w:rPr>
                <w:b/>
              </w:rPr>
            </w:pPr>
            <w:r w:rsidRPr="000A5435">
              <w:rPr>
                <w:b/>
              </w:rPr>
              <w:t xml:space="preserve">Modulation index </w:t>
            </w:r>
            <m:oMath>
              <m:r>
                <m:rPr>
                  <m:sty m:val="bi"/>
                </m:rPr>
                <w:rPr>
                  <w:rFonts w:ascii="Cambria Math" w:hAnsi="Cambria Math"/>
                </w:rPr>
                <m:t>η</m:t>
              </m:r>
            </m:oMath>
          </w:p>
        </w:tc>
      </w:tr>
      <w:tr w:rsidR="000A5435" w14:paraId="3DFA232D" w14:textId="77777777" w:rsidTr="000A5435">
        <w:trPr>
          <w:trHeight w:val="448"/>
          <w:jc w:val="center"/>
        </w:trPr>
        <w:tc>
          <w:tcPr>
            <w:tcW w:w="3761" w:type="dxa"/>
            <w:vAlign w:val="center"/>
          </w:tcPr>
          <w:p w14:paraId="40AEC18A" w14:textId="3B8F2AF1" w:rsidR="00454B37" w:rsidRDefault="000A5435" w:rsidP="000A5435">
            <w:pPr>
              <w:pStyle w:val="NoSpacing"/>
              <w:jc w:val="center"/>
            </w:pPr>
            <w:r>
              <w:t>275</w:t>
            </w:r>
          </w:p>
        </w:tc>
        <w:tc>
          <w:tcPr>
            <w:tcW w:w="3001" w:type="dxa"/>
            <w:vAlign w:val="center"/>
          </w:tcPr>
          <w:p w14:paraId="0B43AABF" w14:textId="58722D97" w:rsidR="00454B37" w:rsidRDefault="000A5435" w:rsidP="000A5435">
            <w:pPr>
              <w:pStyle w:val="NoSpacing"/>
              <w:jc w:val="center"/>
            </w:pPr>
            <w:r>
              <w:t>1.106</w:t>
            </w:r>
          </w:p>
        </w:tc>
      </w:tr>
      <w:tr w:rsidR="000A5435" w14:paraId="707322A4" w14:textId="77777777" w:rsidTr="000A5435">
        <w:trPr>
          <w:trHeight w:val="448"/>
          <w:jc w:val="center"/>
        </w:trPr>
        <w:tc>
          <w:tcPr>
            <w:tcW w:w="3761" w:type="dxa"/>
            <w:vAlign w:val="center"/>
          </w:tcPr>
          <w:p w14:paraId="40243B42" w14:textId="7E6F2096" w:rsidR="00454B37" w:rsidRDefault="000A5435" w:rsidP="000A5435">
            <w:pPr>
              <w:pStyle w:val="NoSpacing"/>
              <w:jc w:val="center"/>
            </w:pPr>
            <w:r>
              <w:t>120</w:t>
            </w:r>
          </w:p>
        </w:tc>
        <w:tc>
          <w:tcPr>
            <w:tcW w:w="3001" w:type="dxa"/>
            <w:vAlign w:val="center"/>
          </w:tcPr>
          <w:p w14:paraId="49021883" w14:textId="2F4BDD96" w:rsidR="00454B37" w:rsidRDefault="000A5435" w:rsidP="000A5435">
            <w:pPr>
              <w:pStyle w:val="NoSpacing"/>
              <w:jc w:val="center"/>
            </w:pPr>
            <w:r>
              <w:t>2.536</w:t>
            </w:r>
          </w:p>
        </w:tc>
      </w:tr>
      <w:tr w:rsidR="000A5435" w14:paraId="3184BF12" w14:textId="77777777" w:rsidTr="000A5435">
        <w:trPr>
          <w:trHeight w:val="448"/>
          <w:jc w:val="center"/>
        </w:trPr>
        <w:tc>
          <w:tcPr>
            <w:tcW w:w="3761" w:type="dxa"/>
            <w:vAlign w:val="center"/>
          </w:tcPr>
          <w:p w14:paraId="0C04F19B" w14:textId="691886A7" w:rsidR="00454B37" w:rsidRDefault="000A5435" w:rsidP="000A5435">
            <w:pPr>
              <w:pStyle w:val="NoSpacing"/>
              <w:jc w:val="center"/>
            </w:pPr>
            <w:r>
              <w:t>55.21</w:t>
            </w:r>
          </w:p>
        </w:tc>
        <w:tc>
          <w:tcPr>
            <w:tcW w:w="3001" w:type="dxa"/>
            <w:vAlign w:val="center"/>
          </w:tcPr>
          <w:p w14:paraId="34B57CE2" w14:textId="0C809445" w:rsidR="00454B37" w:rsidRDefault="000A5435" w:rsidP="000A5435">
            <w:pPr>
              <w:pStyle w:val="NoSpacing"/>
              <w:keepNext/>
              <w:jc w:val="center"/>
            </w:pPr>
            <w:r>
              <w:t>5.511</w:t>
            </w:r>
          </w:p>
        </w:tc>
      </w:tr>
    </w:tbl>
    <w:p w14:paraId="1564C187" w14:textId="7AB6FEE1" w:rsidR="00454B37" w:rsidRPr="00231ECA" w:rsidRDefault="000A5435" w:rsidP="000A5435">
      <w:pPr>
        <w:pStyle w:val="Caption"/>
        <w:jc w:val="center"/>
        <w:rPr>
          <w:rFonts w:asciiTheme="majorHAnsi" w:hAnsiTheme="majorHAnsi"/>
        </w:rPr>
      </w:pPr>
      <w:r>
        <w:t xml:space="preserve">Table </w:t>
      </w:r>
      <w:r>
        <w:fldChar w:fldCharType="begin"/>
      </w:r>
      <w:r>
        <w:instrText xml:space="preserve"> SEQ Table \* ARABIC </w:instrText>
      </w:r>
      <w:r>
        <w:fldChar w:fldCharType="separate"/>
      </w:r>
      <w:r>
        <w:rPr>
          <w:noProof/>
        </w:rPr>
        <w:t>2</w:t>
      </w:r>
      <w:r>
        <w:fldChar w:fldCharType="end"/>
      </w:r>
      <w:r>
        <w:t>: Modulation index for zero crossing frequencies.</w:t>
      </w:r>
    </w:p>
    <w:p w14:paraId="6E72E43A" w14:textId="77777777" w:rsidR="002834DB" w:rsidRDefault="002834DB" w:rsidP="002834DB">
      <w:pPr>
        <w:jc w:val="both"/>
      </w:pPr>
    </w:p>
    <w:p w14:paraId="170FC779" w14:textId="52B6D6B0" w:rsidR="002834DB" w:rsidRDefault="002834DB" w:rsidP="002834DB">
      <w:pPr>
        <w:jc w:val="both"/>
      </w:pPr>
      <w:r>
        <w:rPr>
          <w:noProof/>
        </w:rPr>
        <mc:AlternateContent>
          <mc:Choice Requires="wps">
            <w:drawing>
              <wp:anchor distT="0" distB="0" distL="114300" distR="114300" simplePos="0" relativeHeight="251703296" behindDoc="0" locked="0" layoutInCell="1" allowOverlap="1" wp14:anchorId="56AD252E" wp14:editId="4B56F155">
                <wp:simplePos x="0" y="0"/>
                <wp:positionH relativeFrom="column">
                  <wp:posOffset>2971800</wp:posOffset>
                </wp:positionH>
                <wp:positionV relativeFrom="paragraph">
                  <wp:posOffset>5143500</wp:posOffset>
                </wp:positionV>
                <wp:extent cx="2792095" cy="394970"/>
                <wp:effectExtent l="0" t="0" r="1905" b="11430"/>
                <wp:wrapSquare wrapText="bothSides"/>
                <wp:docPr id="14" name="Text Box 14"/>
                <wp:cNvGraphicFramePr/>
                <a:graphic xmlns:a="http://schemas.openxmlformats.org/drawingml/2006/main">
                  <a:graphicData uri="http://schemas.microsoft.com/office/word/2010/wordprocessingShape">
                    <wps:wsp>
                      <wps:cNvSpPr txBox="1"/>
                      <wps:spPr>
                        <a:xfrm>
                          <a:off x="0" y="0"/>
                          <a:ext cx="2792095" cy="394970"/>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1DB2AA14" w14:textId="379CBF64" w:rsidR="00D110A4" w:rsidRPr="003F149A" w:rsidRDefault="00D110A4" w:rsidP="00D8551F">
                            <w:pPr>
                              <w:pStyle w:val="Caption"/>
                              <w:rPr>
                                <w:noProof/>
                                <w:sz w:val="22"/>
                                <w:szCs w:val="22"/>
                              </w:rPr>
                            </w:pPr>
                            <w:r>
                              <w:t xml:space="preserve">Figure 14: Spectral of FM at </w:t>
                            </w:r>
                            <w:proofErr w:type="spellStart"/>
                            <w:r>
                              <w:t>fm</w:t>
                            </w:r>
                            <w:proofErr w:type="spellEnd"/>
                            <w:r>
                              <w:t>=55.21 (third zero crossing).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14" o:spid="_x0000_s1036" type="#_x0000_t202" style="position:absolute;left:0;text-align:left;margin-left:234pt;margin-top:405pt;width:219.85pt;height:31.1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" stroked="f">
                <v:textbox style="mso-fit-shape-to-text:t" inset="0,0,0,0">
                  <w:txbxContent>
                    <w:p w14:paraId="1DB2AA14" w14:textId="379CBF64" w:rsidR="00D110A4" w:rsidRPr="003F149A" w:rsidRDefault="00D110A4" w:rsidP="00D8551F">
                      <w:pPr>
                        <w:pStyle w:val="Caption"/>
                        <w:rPr>
                          <w:noProof/>
                          <w:sz w:val="22"/>
                          <w:szCs w:val="22"/>
                        </w:rPr>
                      </w:pPr>
                      <w:r>
                        <w:t xml:space="preserve">Figure 14: Spectral of FM at </w:t>
                      </w:r>
                      <w:proofErr w:type="spellStart"/>
                      <w:r>
                        <w:t>fm</w:t>
                      </w:r>
                      <w:proofErr w:type="spellEnd"/>
                      <w:r>
                        <w:t>=55.21 (third zero crossing).</w:t>
                      </w:r>
                    </w:p>
                  </w:txbxContent>
                </v:textbox>
                <w10:wrap type="square"/>
              </v:shape>
            </w:pict>
          </mc:Fallback>
        </mc:AlternateContent>
      </w:r>
      <w:r>
        <w:rPr>
          <w:noProof/>
        </w:rPr>
        <mc:AlternateContent>
          <mc:Choice Requires="wps">
            <w:drawing>
              <wp:anchor distT="0" distB="0" distL="114300" distR="114300" simplePos="0" relativeHeight="251701248" behindDoc="0" locked="0" layoutInCell="1" allowOverlap="1" wp14:anchorId="323FD136" wp14:editId="75875F15">
                <wp:simplePos x="0" y="0"/>
                <wp:positionH relativeFrom="column">
                  <wp:posOffset>114300</wp:posOffset>
                </wp:positionH>
                <wp:positionV relativeFrom="paragraph">
                  <wp:posOffset>5143500</wp:posOffset>
                </wp:positionV>
                <wp:extent cx="2857500" cy="394970"/>
                <wp:effectExtent l="0" t="0" r="12700" b="11430"/>
                <wp:wrapSquare wrapText="bothSides"/>
                <wp:docPr id="12" name="Text Box 12"/>
                <wp:cNvGraphicFramePr/>
                <a:graphic xmlns:a="http://schemas.openxmlformats.org/drawingml/2006/main">
                  <a:graphicData uri="http://schemas.microsoft.com/office/word/2010/wordprocessingShape">
                    <wps:wsp>
                      <wps:cNvSpPr txBox="1"/>
                      <wps:spPr>
                        <a:xfrm>
                          <a:off x="0" y="0"/>
                          <a:ext cx="2857500" cy="394970"/>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49443E61" w14:textId="33F11318" w:rsidR="00D110A4" w:rsidRPr="006A4EA5" w:rsidRDefault="00D110A4" w:rsidP="00D8551F">
                            <w:pPr>
                              <w:pStyle w:val="Caption"/>
                              <w:rPr>
                                <w:noProof/>
                                <w:sz w:val="22"/>
                                <w:szCs w:val="22"/>
                              </w:rPr>
                            </w:pPr>
                            <w:r>
                              <w:t xml:space="preserve">Figure 13: Spectral of FM at </w:t>
                            </w:r>
                            <w:proofErr w:type="spellStart"/>
                            <w:r>
                              <w:t>fm</w:t>
                            </w:r>
                            <w:proofErr w:type="spellEnd"/>
                            <w:r>
                              <w:t>=120 (second zero crossing).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12" o:spid="_x0000_s1037" type="#_x0000_t202" style="position:absolute;left:0;text-align:left;margin-left:9pt;margin-top:405pt;width:225pt;height:31.1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" stroked="f">
                <v:textbox style="mso-fit-shape-to-text:t" inset="0,0,0,0">
                  <w:txbxContent>
                    <w:p w14:paraId="49443E61" w14:textId="33F11318" w:rsidR="00D110A4" w:rsidRPr="006A4EA5" w:rsidRDefault="00D110A4" w:rsidP="00D8551F">
                      <w:pPr>
                        <w:pStyle w:val="Caption"/>
                        <w:rPr>
                          <w:noProof/>
                          <w:sz w:val="22"/>
                          <w:szCs w:val="22"/>
                        </w:rPr>
                      </w:pPr>
                      <w:r>
                        <w:t xml:space="preserve">Figure 13: Spectral of FM at </w:t>
                      </w:r>
                      <w:proofErr w:type="spellStart"/>
                      <w:r>
                        <w:t>fm</w:t>
                      </w:r>
                      <w:proofErr w:type="spellEnd"/>
                      <w:r>
                        <w:t>=120 (second zero crossing).</w:t>
                      </w:r>
                    </w:p>
                  </w:txbxContent>
                </v:textbox>
                <w10:wrap type="square"/>
              </v:shape>
            </w:pict>
          </mc:Fallback>
        </mc:AlternateContent>
      </w:r>
      <w:r>
        <w:rPr>
          <w:noProof/>
        </w:rPr>
        <w:drawing>
          <wp:anchor distT="0" distB="0" distL="114300" distR="114300" simplePos="0" relativeHeight="251699200" behindDoc="0" locked="0" layoutInCell="1" allowOverlap="1" wp14:anchorId="5555FA88" wp14:editId="6D0DE80B">
            <wp:simplePos x="0" y="0"/>
            <wp:positionH relativeFrom="column">
              <wp:posOffset>2971800</wp:posOffset>
            </wp:positionH>
            <wp:positionV relativeFrom="paragraph">
              <wp:posOffset>2857500</wp:posOffset>
            </wp:positionV>
            <wp:extent cx="2792095" cy="2171700"/>
            <wp:effectExtent l="0" t="0" r="1905" b="12700"/>
            <wp:wrapSquare wrapText="bothSides"/>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2095" cy="21717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8176" behindDoc="0" locked="0" layoutInCell="1" allowOverlap="1" wp14:anchorId="6235609D" wp14:editId="4D94F960">
            <wp:simplePos x="0" y="0"/>
            <wp:positionH relativeFrom="column">
              <wp:posOffset>0</wp:posOffset>
            </wp:positionH>
            <wp:positionV relativeFrom="paragraph">
              <wp:posOffset>2857500</wp:posOffset>
            </wp:positionV>
            <wp:extent cx="2857500" cy="2220595"/>
            <wp:effectExtent l="0" t="0" r="12700" b="0"/>
            <wp:wrapSquare wrapText="bothSides"/>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0" cy="222059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96128" behindDoc="0" locked="0" layoutInCell="1" allowOverlap="1" wp14:anchorId="1C448AA3" wp14:editId="532DCD5A">
                <wp:simplePos x="0" y="0"/>
                <wp:positionH relativeFrom="column">
                  <wp:posOffset>3086100</wp:posOffset>
                </wp:positionH>
                <wp:positionV relativeFrom="paragraph">
                  <wp:posOffset>2514600</wp:posOffset>
                </wp:positionV>
                <wp:extent cx="2890520" cy="394970"/>
                <wp:effectExtent l="0" t="0" r="5080" b="11430"/>
                <wp:wrapSquare wrapText="bothSides"/>
                <wp:docPr id="11" name="Text Box 11"/>
                <wp:cNvGraphicFramePr/>
                <a:graphic xmlns:a="http://schemas.openxmlformats.org/drawingml/2006/main">
                  <a:graphicData uri="http://schemas.microsoft.com/office/word/2010/wordprocessingShape">
                    <wps:wsp>
                      <wps:cNvSpPr txBox="1"/>
                      <wps:spPr>
                        <a:xfrm>
                          <a:off x="0" y="0"/>
                          <a:ext cx="2890520" cy="394970"/>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62827A46" w14:textId="0A705FB7" w:rsidR="00D110A4" w:rsidRPr="009A15EF" w:rsidRDefault="00D110A4" w:rsidP="00B21B8C">
                            <w:pPr>
                              <w:pStyle w:val="Caption"/>
                              <w:rPr>
                                <w:noProof/>
                                <w:sz w:val="22"/>
                                <w:szCs w:val="22"/>
                              </w:rPr>
                            </w:pPr>
                            <w:r>
                              <w:t xml:space="preserve">Figure 12: Spectral of FM at </w:t>
                            </w:r>
                            <w:proofErr w:type="spellStart"/>
                            <w:r>
                              <w:t>fm</w:t>
                            </w:r>
                            <w:proofErr w:type="spellEnd"/>
                            <w:r>
                              <w:t>=275 (first zero crossing).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11" o:spid="_x0000_s1038" type="#_x0000_t202" style="position:absolute;left:0;text-align:left;margin-left:243pt;margin-top:198pt;width:227.6pt;height:31.1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" stroked="f">
                <v:textbox style="mso-fit-shape-to-text:t" inset="0,0,0,0">
                  <w:txbxContent>
                    <w:p w14:paraId="62827A46" w14:textId="0A705FB7" w:rsidR="00D110A4" w:rsidRPr="009A15EF" w:rsidRDefault="00D110A4" w:rsidP="00B21B8C">
                      <w:pPr>
                        <w:pStyle w:val="Caption"/>
                        <w:rPr>
                          <w:noProof/>
                          <w:sz w:val="22"/>
                          <w:szCs w:val="22"/>
                        </w:rPr>
                      </w:pPr>
                      <w:r>
                        <w:t xml:space="preserve">Figure 12: Spectral of FM at </w:t>
                      </w:r>
                      <w:proofErr w:type="spellStart"/>
                      <w:r>
                        <w:t>fm</w:t>
                      </w:r>
                      <w:proofErr w:type="spellEnd"/>
                      <w:r>
                        <w:t>=275 (first zero crossing).</w:t>
                      </w:r>
                    </w:p>
                  </w:txbxContent>
                </v:textbox>
                <w10:wrap type="square"/>
              </v:shape>
            </w:pict>
          </mc:Fallback>
        </mc:AlternateContent>
      </w:r>
      <w:r>
        <w:rPr>
          <w:noProof/>
        </w:rPr>
        <mc:AlternateContent>
          <mc:Choice Requires="wps">
            <w:drawing>
              <wp:anchor distT="0" distB="0" distL="114300" distR="114300" simplePos="0" relativeHeight="251694080" behindDoc="0" locked="0" layoutInCell="1" allowOverlap="1" wp14:anchorId="1AC2300E" wp14:editId="1EAC4DB5">
                <wp:simplePos x="0" y="0"/>
                <wp:positionH relativeFrom="column">
                  <wp:posOffset>114300</wp:posOffset>
                </wp:positionH>
                <wp:positionV relativeFrom="paragraph">
                  <wp:posOffset>2514600</wp:posOffset>
                </wp:positionV>
                <wp:extent cx="2939415" cy="260985"/>
                <wp:effectExtent l="0" t="0" r="6985" b="0"/>
                <wp:wrapSquare wrapText="bothSides"/>
                <wp:docPr id="9" name="Text Box 9"/>
                <wp:cNvGraphicFramePr/>
                <a:graphic xmlns:a="http://schemas.openxmlformats.org/drawingml/2006/main">
                  <a:graphicData uri="http://schemas.microsoft.com/office/word/2010/wordprocessingShape">
                    <wps:wsp>
                      <wps:cNvSpPr txBox="1"/>
                      <wps:spPr>
                        <a:xfrm>
                          <a:off x="0" y="0"/>
                          <a:ext cx="2939415" cy="260985"/>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48FB62D4" w14:textId="75CE23AD" w:rsidR="00D110A4" w:rsidRPr="001F50C2" w:rsidRDefault="00D110A4" w:rsidP="00B21B8C">
                            <w:pPr>
                              <w:pStyle w:val="Caption"/>
                              <w:rPr>
                                <w:noProof/>
                                <w:sz w:val="22"/>
                                <w:szCs w:val="22"/>
                              </w:rPr>
                            </w:pPr>
                            <w:r>
                              <w:t xml:space="preserve">Figure 11: Spectral of FM at </w:t>
                            </w:r>
                            <w:proofErr w:type="spellStart"/>
                            <w:r>
                              <w:t>fm</w:t>
                            </w:r>
                            <w:proofErr w:type="spellEnd"/>
                            <w:r>
                              <w:t>=3KHz.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9" o:spid="_x0000_s1039" type="#_x0000_t202" style="position:absolute;left:0;text-align:left;margin-left:9pt;margin-top:198pt;width:231.45pt;height:20.5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" stroked="f">
                <v:textbox style="mso-fit-shape-to-text:t" inset="0,0,0,0">
                  <w:txbxContent>
                    <w:p w14:paraId="48FB62D4" w14:textId="75CE23AD" w:rsidR="00D110A4" w:rsidRPr="001F50C2" w:rsidRDefault="00D110A4" w:rsidP="00B21B8C">
                      <w:pPr>
                        <w:pStyle w:val="Caption"/>
                        <w:rPr>
                          <w:noProof/>
                          <w:sz w:val="22"/>
                          <w:szCs w:val="22"/>
                        </w:rPr>
                      </w:pPr>
                      <w:r>
                        <w:t xml:space="preserve">Figure 11: Spectral of FM at </w:t>
                      </w:r>
                      <w:proofErr w:type="spellStart"/>
                      <w:r>
                        <w:t>fm</w:t>
                      </w:r>
                      <w:proofErr w:type="spellEnd"/>
                      <w:r>
                        <w:t>=3KHz.</w:t>
                      </w:r>
                    </w:p>
                  </w:txbxContent>
                </v:textbox>
                <w10:wrap type="square"/>
              </v:shape>
            </w:pict>
          </mc:Fallback>
        </mc:AlternateContent>
      </w:r>
      <w:r>
        <w:rPr>
          <w:noProof/>
        </w:rPr>
        <w:drawing>
          <wp:anchor distT="0" distB="0" distL="114300" distR="114300" simplePos="0" relativeHeight="251692032" behindDoc="0" locked="0" layoutInCell="1" allowOverlap="1" wp14:anchorId="14CF45CB" wp14:editId="61CE4A05">
            <wp:simplePos x="0" y="0"/>
            <wp:positionH relativeFrom="column">
              <wp:posOffset>2857500</wp:posOffset>
            </wp:positionH>
            <wp:positionV relativeFrom="paragraph">
              <wp:posOffset>228600</wp:posOffset>
            </wp:positionV>
            <wp:extent cx="2890520" cy="2247900"/>
            <wp:effectExtent l="0" t="0" r="5080" b="12700"/>
            <wp:wrapSquare wrapText="bothSides"/>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0520" cy="22479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1008" behindDoc="0" locked="0" layoutInCell="1" allowOverlap="1" wp14:anchorId="38DF0B0A" wp14:editId="0FF9604E">
            <wp:simplePos x="0" y="0"/>
            <wp:positionH relativeFrom="column">
              <wp:posOffset>-114300</wp:posOffset>
            </wp:positionH>
            <wp:positionV relativeFrom="paragraph">
              <wp:posOffset>228600</wp:posOffset>
            </wp:positionV>
            <wp:extent cx="2939415" cy="2286000"/>
            <wp:effectExtent l="0" t="0" r="698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39415" cy="2286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259A0994" w14:textId="0CF487EC" w:rsidR="00186AB5" w:rsidRDefault="00186AB5" w:rsidP="00186AB5">
      <w:pPr>
        <w:pStyle w:val="Heading2"/>
      </w:pPr>
      <w:bookmarkStart w:id="9" w:name="_Toc287595334"/>
      <w:r>
        <w:t>Part Seven: FM Spectrum for Square Wave Modulation.</w:t>
      </w:r>
      <w:bookmarkEnd w:id="9"/>
    </w:p>
    <w:p w14:paraId="1C0F0EA7" w14:textId="7FCCE4C0" w:rsidR="00186AB5" w:rsidRDefault="00186AB5" w:rsidP="00B12806">
      <w:pPr>
        <w:jc w:val="both"/>
        <w:rPr>
          <w:rFonts w:ascii="Calibri" w:hAnsi="Calibri"/>
        </w:rPr>
      </w:pPr>
    </w:p>
    <w:p w14:paraId="1AECEAB1" w14:textId="77777777" w:rsidR="00B12806" w:rsidRDefault="00B12806" w:rsidP="00B12806">
      <w:pPr>
        <w:jc w:val="both"/>
        <w:rPr>
          <w:rFonts w:ascii="Calibri" w:eastAsiaTheme="minorEastAsia" w:hAnsi="Calibri"/>
        </w:rPr>
      </w:pPr>
      <w:r>
        <w:rPr>
          <w:rFonts w:ascii="Calibri" w:hAnsi="Calibri"/>
        </w:rPr>
        <w:t xml:space="preserve">A square wave signal was applied to the FM modulator with the following parameters: </w:t>
      </w:r>
      <m:oMath>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eastAsiaTheme="minorEastAsia" w:hAnsi="Cambria Math"/>
          </w:rPr>
          <m:t>=10Vpp</m:t>
        </m:r>
      </m:oMath>
      <w:r>
        <w:rPr>
          <w:rFonts w:ascii="Calibri" w:eastAsiaTheme="minorEastAsia" w:hAnsi="Calibri"/>
        </w:rPr>
        <w:t xml:space="preserve">, duty cycle 50%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M</m:t>
            </m:r>
          </m:sub>
        </m:sSub>
      </m:oMath>
      <w:r>
        <w:rPr>
          <w:rFonts w:ascii="Calibri" w:eastAsiaTheme="minorEastAsia" w:hAnsi="Calibri"/>
        </w:rPr>
        <w:t>=200Hz. When the signal is a square wave higher frequency bandwidth is needed. The spectrum of the square wave is shown in figure 15.</w:t>
      </w:r>
    </w:p>
    <w:p w14:paraId="726BBC00" w14:textId="77777777" w:rsidR="00B12806" w:rsidRDefault="00B12806" w:rsidP="00B12806">
      <w:pPr>
        <w:jc w:val="both"/>
        <w:rPr>
          <w:rFonts w:ascii="Calibri" w:eastAsiaTheme="minorEastAsia" w:hAnsi="Calibri"/>
        </w:rPr>
      </w:pPr>
    </w:p>
    <w:p w14:paraId="2A1832A7" w14:textId="77777777" w:rsidR="00B12806" w:rsidRDefault="00B12806" w:rsidP="00B12806">
      <w:pPr>
        <w:jc w:val="both"/>
        <w:rPr>
          <w:rFonts w:ascii="Calibri" w:eastAsiaTheme="minorEastAsia" w:hAnsi="Calibri"/>
        </w:rPr>
      </w:pPr>
    </w:p>
    <w:p w14:paraId="7D5C04CF" w14:textId="77777777" w:rsidR="00B12806" w:rsidRDefault="00B12806" w:rsidP="00B12806">
      <w:pPr>
        <w:jc w:val="both"/>
        <w:rPr>
          <w:rFonts w:ascii="Calibri" w:eastAsiaTheme="minorEastAsia" w:hAnsi="Calibri"/>
        </w:rPr>
      </w:pPr>
    </w:p>
    <w:p w14:paraId="727098FA" w14:textId="5D354128" w:rsidR="00B12806" w:rsidRPr="00B12806" w:rsidRDefault="00B12806" w:rsidP="00B12806">
      <w:pPr>
        <w:jc w:val="both"/>
        <w:rPr>
          <w:rFonts w:ascii="Calibri" w:hAnsi="Calibri"/>
        </w:rPr>
      </w:pPr>
      <w:r>
        <w:rPr>
          <w:noProof/>
        </w:rPr>
        <mc:AlternateContent>
          <mc:Choice Requires="wps">
            <w:drawing>
              <wp:anchor distT="0" distB="0" distL="114300" distR="114300" simplePos="0" relativeHeight="251706368" behindDoc="0" locked="0" layoutInCell="1" allowOverlap="1" wp14:anchorId="5F1187CD" wp14:editId="3E93AF5F">
                <wp:simplePos x="0" y="0"/>
                <wp:positionH relativeFrom="column">
                  <wp:posOffset>609600</wp:posOffset>
                </wp:positionH>
                <wp:positionV relativeFrom="paragraph">
                  <wp:posOffset>3371850</wp:posOffset>
                </wp:positionV>
                <wp:extent cx="4262755" cy="260985"/>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4262755" cy="260985"/>
                        </a:xfrm>
                        <a:prstGeom prst="rect">
                          <a:avLst/>
                        </a:prstGeom>
                        <a:solidFill>
                          <a:prstClr val="white"/>
                        </a:solidFill>
                        <a:ln>
                          <a:noFill/>
                        </a:ln>
                        <a:effectLst/>
                        <a:extLst>
                          <a:ext uri="{C572A759-6A51-4108-AA02-DFA0A04FC94B}">
                            <ma14:wrappingTextBoxFlag xmlns:ma14="http://schemas.microsoft.com/office/mac/drawingml/2011/main"/>
                          </a:ext>
                        </a:extLst>
                      </wps:spPr>
                      <wps:txbx>
                        <w:txbxContent>
                          <w:p w14:paraId="0635E8EB" w14:textId="25E08904" w:rsidR="00D110A4" w:rsidRPr="008D17D8" w:rsidRDefault="00D110A4" w:rsidP="00B12806">
                            <w:pPr>
                              <w:pStyle w:val="Caption"/>
                              <w:rPr>
                                <w:noProof/>
                                <w:sz w:val="22"/>
                                <w:szCs w:val="22"/>
                              </w:rPr>
                            </w:pPr>
                            <w:r>
                              <w:t>Figure 15: The spectrum of a square wave signal after FM modulation.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15" o:spid="_x0000_s1040" type="#_x0000_t202" style="position:absolute;left:0;text-align:left;margin-left:48pt;margin-top:265.5pt;width:335.65pt;height:20.5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" stroked="f">
                <v:textbox style="mso-fit-shape-to-text:t" inset="0,0,0,0">
                  <w:txbxContent>
                    <w:p w14:paraId="0635E8EB" w14:textId="25E08904" w:rsidR="00D110A4" w:rsidRPr="008D17D8" w:rsidRDefault="00D110A4" w:rsidP="00B12806">
                      <w:pPr>
                        <w:pStyle w:val="Caption"/>
                        <w:rPr>
                          <w:noProof/>
                          <w:sz w:val="22"/>
                          <w:szCs w:val="22"/>
                        </w:rPr>
                      </w:pPr>
                      <w:r>
                        <w:t>Figure 15: The spectrum of a square wave signal after FM modulation.</w:t>
                      </w:r>
                    </w:p>
                  </w:txbxContent>
                </v:textbox>
                <w10:wrap type="square"/>
              </v:shape>
            </w:pict>
          </mc:Fallback>
        </mc:AlternateContent>
      </w:r>
      <w:r>
        <w:rPr>
          <w:noProof/>
        </w:rPr>
        <w:drawing>
          <wp:anchor distT="0" distB="0" distL="114300" distR="114300" simplePos="0" relativeHeight="251704320" behindDoc="0" locked="0" layoutInCell="1" allowOverlap="1" wp14:anchorId="2BDBA9D3" wp14:editId="3112BA83">
            <wp:simplePos x="0" y="0"/>
            <wp:positionH relativeFrom="margin">
              <wp:align>center</wp:align>
            </wp:positionH>
            <wp:positionV relativeFrom="paragraph">
              <wp:posOffset>0</wp:posOffset>
            </wp:positionV>
            <wp:extent cx="4262755" cy="3314700"/>
            <wp:effectExtent l="0" t="0" r="4445" b="12700"/>
            <wp:wrapSquare wrapText="bothSides"/>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62755" cy="33147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ascii="Calibri" w:eastAsiaTheme="minorEastAsia" w:hAnsi="Calibri"/>
        </w:rPr>
        <w:t xml:space="preserve"> </w:t>
      </w:r>
    </w:p>
    <w:p w14:paraId="23D2D069" w14:textId="0994638F" w:rsidR="00084F10" w:rsidRDefault="00084F10" w:rsidP="006B41A4">
      <w:pPr>
        <w:pStyle w:val="Heading1"/>
      </w:pPr>
      <w:bookmarkStart w:id="10" w:name="_Toc287595335"/>
      <w:r w:rsidRPr="00F60077">
        <w:t>Questions</w:t>
      </w:r>
      <w:bookmarkEnd w:id="10"/>
      <w:r w:rsidRPr="00F60077">
        <w:t xml:space="preserve"> </w:t>
      </w:r>
    </w:p>
    <w:p w14:paraId="1CBC1F05" w14:textId="77777777" w:rsidR="006B41A4" w:rsidRDefault="006B41A4" w:rsidP="006B41A4">
      <w:pPr>
        <w:spacing w:before="100" w:beforeAutospacing="1" w:after="100" w:afterAutospacing="1" w:line="240" w:lineRule="auto"/>
        <w:jc w:val="both"/>
        <w:rPr>
          <w:rFonts w:asciiTheme="majorHAnsi" w:eastAsiaTheme="minorEastAsia" w:hAnsiTheme="majorHAnsi" w:cs="Times New Roman"/>
        </w:rPr>
      </w:pPr>
      <w:r w:rsidRPr="006B41A4">
        <w:rPr>
          <w:rFonts w:asciiTheme="majorHAnsi" w:eastAsiaTheme="minorEastAsia" w:hAnsiTheme="majorHAnsi" w:cs="Times New Roman"/>
        </w:rPr>
        <w:t>Q.1. Which carrier parameters can be used for angle modulation?</w:t>
      </w:r>
    </w:p>
    <w:p w14:paraId="31F20793" w14:textId="0E2C5A18" w:rsidR="006B41A4" w:rsidRDefault="006B41A4" w:rsidP="006B41A4">
      <w:pPr>
        <w:spacing w:before="100" w:beforeAutospacing="1" w:after="100" w:afterAutospacing="1" w:line="240" w:lineRule="auto"/>
        <w:jc w:val="both"/>
        <w:rPr>
          <w:rFonts w:asciiTheme="majorHAnsi" w:eastAsiaTheme="minorEastAsia" w:hAnsiTheme="majorHAnsi" w:cs="Times New Roman"/>
        </w:rPr>
      </w:pPr>
      <w:r>
        <w:rPr>
          <w:rFonts w:asciiTheme="majorHAnsi" w:eastAsiaTheme="minorEastAsia" w:hAnsiTheme="majorHAnsi" w:cs="Times New Roman"/>
        </w:rPr>
        <w:t>Phase in phase modulation PM and frequency in frequency modulation FM.</w:t>
      </w:r>
    </w:p>
    <w:p w14:paraId="568903E3" w14:textId="77777777" w:rsidR="006B41A4" w:rsidRDefault="006B41A4" w:rsidP="006B41A4">
      <w:pPr>
        <w:spacing w:before="100" w:beforeAutospacing="1" w:after="100" w:afterAutospacing="1" w:line="240" w:lineRule="auto"/>
        <w:jc w:val="both"/>
        <w:rPr>
          <w:rFonts w:asciiTheme="majorHAnsi" w:eastAsiaTheme="minorEastAsia" w:hAnsiTheme="majorHAnsi" w:cs="Times New Roman"/>
        </w:rPr>
      </w:pPr>
      <w:r w:rsidRPr="006B41A4">
        <w:rPr>
          <w:rFonts w:asciiTheme="majorHAnsi" w:eastAsiaTheme="minorEastAsia" w:hAnsiTheme="majorHAnsi" w:cs="Times New Roman"/>
        </w:rPr>
        <w:br/>
        <w:t>Q.2. Which angle modulation method is least affected by noise? Why?</w:t>
      </w:r>
    </w:p>
    <w:p w14:paraId="04553A84" w14:textId="77777777" w:rsidR="00324DA5" w:rsidRDefault="006E0404" w:rsidP="006B41A4">
      <w:pPr>
        <w:spacing w:before="100" w:beforeAutospacing="1" w:after="100" w:afterAutospacing="1" w:line="240" w:lineRule="auto"/>
        <w:jc w:val="both"/>
        <w:rPr>
          <w:rFonts w:asciiTheme="majorHAnsi" w:eastAsiaTheme="minorEastAsia" w:hAnsiTheme="majorHAnsi" w:cs="Times New Roman"/>
        </w:rPr>
      </w:pPr>
      <w:r>
        <w:rPr>
          <w:rFonts w:asciiTheme="majorHAnsi" w:eastAsiaTheme="minorEastAsia" w:hAnsiTheme="majorHAnsi" w:cs="Times New Roman"/>
        </w:rPr>
        <w:t xml:space="preserve">Noise is better suppressed in FM systems as compared to PM Systems, because </w:t>
      </w:r>
      <w:r w:rsidR="003D1D38">
        <w:rPr>
          <w:rFonts w:asciiTheme="majorHAnsi" w:eastAsiaTheme="minorEastAsia" w:hAnsiTheme="majorHAnsi" w:cs="Times New Roman"/>
        </w:rPr>
        <w:t>the information of the message signal is transmitted by the variations of the instantaneous frequency of a sinusoidal carrier wave</w:t>
      </w:r>
      <w:r w:rsidR="00324DA5">
        <w:rPr>
          <w:rFonts w:asciiTheme="majorHAnsi" w:eastAsiaTheme="minorEastAsia" w:hAnsiTheme="majorHAnsi" w:cs="Times New Roman"/>
        </w:rPr>
        <w:t>, and its amplitude is maintained constant. Therefore, any variations of the carrier amplitude at the receiver input must result from noise or inference.</w:t>
      </w:r>
    </w:p>
    <w:p w14:paraId="609DC9FE" w14:textId="60657BA4" w:rsidR="00324DA5" w:rsidRDefault="006B41A4" w:rsidP="006B41A4">
      <w:pPr>
        <w:spacing w:before="100" w:beforeAutospacing="1" w:after="100" w:afterAutospacing="1" w:line="240" w:lineRule="auto"/>
        <w:jc w:val="both"/>
        <w:rPr>
          <w:rFonts w:asciiTheme="majorHAnsi" w:eastAsiaTheme="minorEastAsia" w:hAnsiTheme="majorHAnsi" w:cs="Times New Roman"/>
        </w:rPr>
      </w:pPr>
      <w:r w:rsidRPr="006B41A4">
        <w:rPr>
          <w:rFonts w:asciiTheme="majorHAnsi" w:eastAsiaTheme="minorEastAsia" w:hAnsiTheme="majorHAnsi" w:cs="Times New Roman"/>
        </w:rPr>
        <w:br/>
        <w:t>Q.3. What does pre</w:t>
      </w:r>
      <w:r w:rsidR="008C04EF">
        <w:rPr>
          <w:rFonts w:asciiTheme="majorHAnsi" w:eastAsiaTheme="minorEastAsia" w:hAnsiTheme="majorHAnsi" w:cs="Times New Roman"/>
        </w:rPr>
        <w:t>-</w:t>
      </w:r>
      <w:r w:rsidRPr="006B41A4">
        <w:rPr>
          <w:rFonts w:asciiTheme="majorHAnsi" w:eastAsiaTheme="minorEastAsia" w:hAnsiTheme="majorHAnsi" w:cs="Times New Roman"/>
        </w:rPr>
        <w:t>emphasis mean?</w:t>
      </w:r>
    </w:p>
    <w:p w14:paraId="11EB4E93" w14:textId="77777777" w:rsidR="00182B72" w:rsidRDefault="008C04EF" w:rsidP="00182B72">
      <w:pPr>
        <w:spacing w:before="100" w:beforeAutospacing="1" w:after="100" w:afterAutospacing="1" w:line="240" w:lineRule="auto"/>
        <w:jc w:val="both"/>
        <w:rPr>
          <w:rFonts w:asciiTheme="majorHAnsi" w:eastAsiaTheme="minorEastAsia" w:hAnsiTheme="majorHAnsi" w:cs="Times New Roman"/>
        </w:rPr>
      </w:pPr>
      <w:r>
        <w:rPr>
          <w:rFonts w:asciiTheme="majorHAnsi" w:eastAsiaTheme="minorEastAsia" w:hAnsiTheme="majorHAnsi" w:cs="Times New Roman"/>
        </w:rPr>
        <w:t xml:space="preserve">Pre-emphasis is to artificially emphasize the high frequency components of the message signal prior to modulation in the transmitter, and therefore before the noise is introduced in the receiver, in effect the low-frequency and high-frequency portions of the power spectral density of the message are equalized </w:t>
      </w:r>
      <w:r w:rsidR="00182B72">
        <w:rPr>
          <w:rFonts w:asciiTheme="majorHAnsi" w:eastAsiaTheme="minorEastAsia" w:hAnsiTheme="majorHAnsi" w:cs="Times New Roman"/>
        </w:rPr>
        <w:t>in such a way that the message fully occupies the frequency band allotted to it.</w:t>
      </w:r>
    </w:p>
    <w:p w14:paraId="29E52879" w14:textId="77777777" w:rsidR="00182B72" w:rsidRDefault="00182B72" w:rsidP="00182B72">
      <w:pPr>
        <w:spacing w:before="100" w:beforeAutospacing="1" w:after="100" w:afterAutospacing="1" w:line="240" w:lineRule="auto"/>
        <w:jc w:val="both"/>
        <w:rPr>
          <w:rFonts w:asciiTheme="majorHAnsi" w:eastAsiaTheme="minorEastAsia" w:hAnsiTheme="majorHAnsi" w:cs="Times New Roman"/>
        </w:rPr>
      </w:pPr>
    </w:p>
    <w:p w14:paraId="3C6288BB" w14:textId="574E7F39" w:rsidR="00182B72" w:rsidRDefault="00182B72" w:rsidP="00A61232">
      <w:pPr>
        <w:spacing w:before="100" w:beforeAutospacing="1" w:after="100" w:afterAutospacing="1" w:line="240" w:lineRule="auto"/>
        <w:jc w:val="both"/>
        <w:rPr>
          <w:rFonts w:asciiTheme="majorHAnsi" w:eastAsiaTheme="minorEastAsia" w:hAnsiTheme="majorHAnsi" w:cs="Times New Roman"/>
        </w:rPr>
      </w:pPr>
      <w:r>
        <w:rPr>
          <w:rFonts w:asciiTheme="majorHAnsi" w:eastAsiaTheme="minorEastAsia" w:hAnsiTheme="majorHAnsi" w:cs="Times New Roman"/>
        </w:rPr>
        <w:t xml:space="preserve"> </w:t>
      </w:r>
      <w:r w:rsidR="006B41A4" w:rsidRPr="006B41A4">
        <w:rPr>
          <w:rFonts w:asciiTheme="majorHAnsi" w:eastAsiaTheme="minorEastAsia" w:hAnsiTheme="majorHAnsi" w:cs="Times New Roman"/>
        </w:rPr>
        <w:t>Q.4. When is de</w:t>
      </w:r>
      <w:r>
        <w:rPr>
          <w:rFonts w:asciiTheme="majorHAnsi" w:eastAsiaTheme="minorEastAsia" w:hAnsiTheme="majorHAnsi" w:cs="Times New Roman"/>
        </w:rPr>
        <w:t>-</w:t>
      </w:r>
      <w:r w:rsidR="006B41A4" w:rsidRPr="006B41A4">
        <w:rPr>
          <w:rFonts w:asciiTheme="majorHAnsi" w:eastAsiaTheme="minorEastAsia" w:hAnsiTheme="majorHAnsi" w:cs="Times New Roman"/>
        </w:rPr>
        <w:t>emphasis used in FM demodulation? How does it function?</w:t>
      </w:r>
    </w:p>
    <w:p w14:paraId="4A0DF216" w14:textId="54059179" w:rsidR="00A61232" w:rsidRDefault="00182B72" w:rsidP="00A61232">
      <w:pPr>
        <w:spacing w:before="100" w:beforeAutospacing="1" w:after="100" w:afterAutospacing="1" w:line="240" w:lineRule="auto"/>
        <w:jc w:val="both"/>
        <w:rPr>
          <w:rFonts w:asciiTheme="majorHAnsi" w:eastAsiaTheme="minorEastAsia" w:hAnsiTheme="majorHAnsi" w:cs="Times New Roman"/>
        </w:rPr>
      </w:pPr>
      <w:r>
        <w:rPr>
          <w:rFonts w:asciiTheme="majorHAnsi" w:eastAsiaTheme="minorEastAsia" w:hAnsiTheme="majorHAnsi" w:cs="Times New Roman"/>
        </w:rPr>
        <w:t>De-emphasis is performed at the receiver side after pre-emphasis has been used at the sender side.</w:t>
      </w:r>
      <w:r w:rsidR="00A61232">
        <w:rPr>
          <w:rFonts w:asciiTheme="majorHAnsi" w:eastAsiaTheme="minorEastAsia" w:hAnsiTheme="majorHAnsi" w:cs="Times New Roman"/>
        </w:rPr>
        <w:t xml:space="preserve"> It de-emphasizes the high-frequency components, so as to restore the original power distribution of the message. In such a process, the high-frequency components of the noise at the discriminator output are also reduced, thereby effectively increasing the signal-to-noise ratio of the system. </w:t>
      </w:r>
    </w:p>
    <w:p w14:paraId="5B4CC497" w14:textId="77777777" w:rsidR="006E3657" w:rsidRDefault="006B41A4" w:rsidP="00363A1A">
      <w:pPr>
        <w:spacing w:before="100" w:beforeAutospacing="1" w:after="100" w:afterAutospacing="1" w:line="240" w:lineRule="auto"/>
        <w:jc w:val="both"/>
        <w:rPr>
          <w:rFonts w:asciiTheme="majorHAnsi" w:eastAsiaTheme="minorEastAsia" w:hAnsiTheme="majorHAnsi" w:cs="Times New Roman"/>
        </w:rPr>
      </w:pPr>
      <w:r w:rsidRPr="006B41A4">
        <w:rPr>
          <w:rFonts w:asciiTheme="majorHAnsi" w:eastAsiaTheme="minorEastAsia" w:hAnsiTheme="majorHAnsi" w:cs="Times New Roman"/>
        </w:rPr>
        <w:br/>
        <w:t>Q.5. In FM with η = 1.0 how high are the amplitudes of the 1st sideline compared to AM for m = 100%? Given that the amplitude of the unmodulated carrier is AC = 1 V.</w:t>
      </w:r>
    </w:p>
    <w:p w14:paraId="071E4E59" w14:textId="2B1EB584" w:rsidR="006B41A4" w:rsidRDefault="006B41A4" w:rsidP="00363A1A">
      <w:pPr>
        <w:spacing w:before="100" w:beforeAutospacing="1" w:after="100" w:afterAutospacing="1" w:line="240" w:lineRule="auto"/>
        <w:jc w:val="both"/>
        <w:rPr>
          <w:rFonts w:asciiTheme="majorHAnsi" w:eastAsiaTheme="minorEastAsia" w:hAnsiTheme="majorHAnsi" w:cs="Times New Roman"/>
        </w:rPr>
      </w:pPr>
      <w:r w:rsidRPr="006B41A4">
        <w:rPr>
          <w:rFonts w:asciiTheme="majorHAnsi" w:eastAsiaTheme="minorEastAsia" w:hAnsiTheme="majorHAnsi" w:cs="Times New Roman"/>
        </w:rPr>
        <w:br/>
        <w:t xml:space="preserve">Q.6. Assuming in FM that the spectrum for a harmonic signal A1 = 5 V and fM1 = 1000 Hz is known. Can conclusions be drawn regarding the spectrum, which is produced for a different harmonic modulation signal, with, for example A1 = 3 V and fM1 = 100 Hz? Compare this with AM! </w:t>
      </w:r>
    </w:p>
    <w:p w14:paraId="27183788" w14:textId="1270F51E" w:rsidR="00255BBA" w:rsidRPr="006B41A4" w:rsidRDefault="00D110A4" w:rsidP="00363A1A">
      <w:pPr>
        <w:spacing w:before="100" w:beforeAutospacing="1" w:after="100" w:afterAutospacing="1" w:line="240" w:lineRule="auto"/>
        <w:jc w:val="both"/>
        <w:rPr>
          <w:rFonts w:asciiTheme="majorHAnsi" w:eastAsiaTheme="minorEastAsia" w:hAnsiTheme="majorHAnsi" w:cs="Times New Roman"/>
        </w:rPr>
      </w:pPr>
      <w:r>
        <w:rPr>
          <w:rFonts w:asciiTheme="majorHAnsi" w:eastAsiaTheme="minorEastAsia" w:hAnsiTheme="majorHAnsi" w:cs="Times New Roman"/>
        </w:rPr>
        <w:t>No</w:t>
      </w:r>
      <w:r w:rsidR="00363A1A">
        <w:rPr>
          <w:rFonts w:asciiTheme="majorHAnsi" w:eastAsiaTheme="minorEastAsia" w:hAnsiTheme="majorHAnsi" w:cs="Times New Roman"/>
        </w:rPr>
        <w:t>,</w:t>
      </w:r>
      <w:r>
        <w:rPr>
          <w:rFonts w:asciiTheme="majorHAnsi" w:eastAsiaTheme="minorEastAsia" w:hAnsiTheme="majorHAnsi" w:cs="Times New Roman"/>
        </w:rPr>
        <w:t xml:space="preserve"> conclusions cannot be drawn because FM modulation is a nonlinear process, and therefore its spectral is more complex and follows Bessel function. However, AM is a linear modulation process and </w:t>
      </w:r>
      <w:r w:rsidR="00363A1A">
        <w:rPr>
          <w:rFonts w:asciiTheme="majorHAnsi" w:eastAsiaTheme="minorEastAsia" w:hAnsiTheme="majorHAnsi" w:cs="Times New Roman"/>
        </w:rPr>
        <w:t>its spectral analysis is more simple.</w:t>
      </w:r>
    </w:p>
    <w:p w14:paraId="4505D840" w14:textId="77777777" w:rsidR="006B41A4" w:rsidRPr="00F60077" w:rsidRDefault="006B41A4" w:rsidP="00084F10">
      <w:pPr>
        <w:jc w:val="both"/>
      </w:pPr>
    </w:p>
    <w:p w14:paraId="6992059D" w14:textId="77777777" w:rsidR="00084F10" w:rsidRDefault="00084F10" w:rsidP="00084F10">
      <w:pPr>
        <w:pStyle w:val="Heading1"/>
      </w:pPr>
      <w:bookmarkStart w:id="11" w:name="_Toc287595336"/>
      <w:r>
        <w:t>Conclusion</w:t>
      </w:r>
      <w:bookmarkEnd w:id="11"/>
    </w:p>
    <w:p w14:paraId="79070A82" w14:textId="77777777" w:rsidR="000A7FA0" w:rsidRDefault="000A7FA0" w:rsidP="000A7FA0"/>
    <w:p w14:paraId="1E2B12B7" w14:textId="750268EB" w:rsidR="000A7FA0" w:rsidRPr="00D110A4" w:rsidRDefault="00785C24" w:rsidP="00D110A4">
      <w:pPr>
        <w:jc w:val="both"/>
        <w:rPr>
          <w:rFonts w:asciiTheme="majorHAnsi" w:hAnsiTheme="majorHAnsi"/>
        </w:rPr>
      </w:pPr>
      <w:r w:rsidRPr="00D110A4">
        <w:rPr>
          <w:rFonts w:asciiTheme="majorHAnsi" w:hAnsiTheme="majorHAnsi"/>
        </w:rPr>
        <w:t>Frequency modulation is a form of angle modulation, which is a form of continuous wave modulation. Angle modulation uses a sinusoidal carrier whose angle is varied in accordance with a message signal.</w:t>
      </w:r>
    </w:p>
    <w:p w14:paraId="45414BB6" w14:textId="31972649" w:rsidR="00785C24" w:rsidRPr="00D110A4" w:rsidRDefault="00785C24" w:rsidP="00D110A4">
      <w:pPr>
        <w:ind w:firstLine="720"/>
        <w:jc w:val="both"/>
        <w:rPr>
          <w:rFonts w:asciiTheme="majorHAnsi" w:eastAsiaTheme="minorEastAsia" w:hAnsiTheme="majorHAnsi"/>
        </w:rPr>
      </w:pPr>
      <w:r w:rsidRPr="00D110A4">
        <w:rPr>
          <w:rFonts w:asciiTheme="majorHAnsi" w:hAnsiTheme="majorHAnsi"/>
        </w:rPr>
        <w:t xml:space="preserve">In FM, the instantaneous frequency of a sinusoidal carrier is varied in proportion to the message signal. The instantaneous frequency is defined as the derivative of the phase with respect of time, except for the scaling factor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den>
        </m:f>
        <m:r>
          <w:rPr>
            <w:rFonts w:ascii="Cambria Math" w:hAnsi="Cambria Math"/>
          </w:rPr>
          <m:t>)</m:t>
        </m:r>
      </m:oMath>
      <w:r w:rsidRPr="00D110A4">
        <w:rPr>
          <w:rFonts w:asciiTheme="majorHAnsi" w:eastAsiaTheme="minorEastAsia" w:hAnsiTheme="majorHAnsi"/>
        </w:rPr>
        <w:t>.</w:t>
      </w:r>
    </w:p>
    <w:p w14:paraId="783558A8" w14:textId="53865069" w:rsidR="00785C24" w:rsidRPr="00D110A4" w:rsidRDefault="00785C24" w:rsidP="00D110A4">
      <w:pPr>
        <w:ind w:firstLine="720"/>
        <w:jc w:val="both"/>
        <w:rPr>
          <w:rFonts w:asciiTheme="majorHAnsi" w:eastAsiaTheme="minorEastAsia" w:hAnsiTheme="majorHAnsi"/>
        </w:rPr>
      </w:pPr>
      <w:r w:rsidRPr="00D110A4">
        <w:rPr>
          <w:rFonts w:asciiTheme="majorHAnsi" w:eastAsiaTheme="minorEastAsia" w:hAnsiTheme="majorHAnsi"/>
        </w:rPr>
        <w:t xml:space="preserve">Unlike amplitude modulation, FM is a nonlinear modulation process; therefore, the spectral analysis of FM is more difficult than AM. </w:t>
      </w:r>
      <w:r w:rsidR="00D110A4" w:rsidRPr="00D110A4">
        <w:rPr>
          <w:rFonts w:asciiTheme="majorHAnsi" w:eastAsiaTheme="minorEastAsia" w:hAnsiTheme="majorHAnsi"/>
        </w:rPr>
        <w:t>The irregularities of zero crossings were detected.</w:t>
      </w:r>
    </w:p>
    <w:p w14:paraId="21A181EE" w14:textId="00A377E1" w:rsidR="00084F10" w:rsidRPr="00707F7C" w:rsidRDefault="00F86CD5" w:rsidP="00707F7C">
      <w:pPr>
        <w:ind w:firstLine="720"/>
        <w:jc w:val="both"/>
        <w:rPr>
          <w:rFonts w:asciiTheme="majorHAnsi" w:hAnsiTheme="majorHAnsi"/>
        </w:rPr>
      </w:pPr>
      <w:r w:rsidRPr="00D110A4">
        <w:rPr>
          <w:rFonts w:asciiTheme="majorHAnsi" w:eastAsiaTheme="minorEastAsia" w:hAnsiTheme="majorHAnsi"/>
        </w:rPr>
        <w:t xml:space="preserve">In FM, the carrier amplitude, and therefore the transmitted average power </w:t>
      </w:r>
      <w:r w:rsidR="00D110A4" w:rsidRPr="00D110A4">
        <w:rPr>
          <w:rFonts w:asciiTheme="majorHAnsi" w:eastAsiaTheme="minorEastAsia" w:hAnsiTheme="majorHAnsi"/>
        </w:rPr>
        <w:t>are</w:t>
      </w:r>
      <w:r w:rsidRPr="00D110A4">
        <w:rPr>
          <w:rFonts w:asciiTheme="majorHAnsi" w:eastAsiaTheme="minorEastAsia" w:hAnsiTheme="majorHAnsi"/>
        </w:rPr>
        <w:t xml:space="preserve"> maintained constant, and this is an advantage of FM over AM in reducing the effects of noise or interference at reception. As the modulation index increases, the transmission bandwidth increases. Thus, FM provides a practical method for the tradeoff channel bandwidth for improved noise performance, which is not feasible in AM.</w:t>
      </w:r>
    </w:p>
    <w:p w14:paraId="4C024607" w14:textId="26459E62" w:rsidR="00084F10" w:rsidRPr="006856F3" w:rsidRDefault="00084F10" w:rsidP="00084F10">
      <w:pPr>
        <w:pStyle w:val="Heading1"/>
      </w:pPr>
      <w:bookmarkStart w:id="12" w:name="_Toc287595337"/>
      <w:r>
        <w:t>References</w:t>
      </w:r>
      <w:bookmarkEnd w:id="12"/>
    </w:p>
    <w:p w14:paraId="0E4547B9" w14:textId="77777777" w:rsidR="00084F10" w:rsidRDefault="00084F10" w:rsidP="00084F10">
      <w:pPr>
        <w:jc w:val="both"/>
      </w:pPr>
    </w:p>
    <w:p w14:paraId="12DD3B22" w14:textId="01BB7F57" w:rsidR="00084F10" w:rsidRDefault="00084F10" w:rsidP="00084F10">
      <w:pPr>
        <w:jc w:val="both"/>
      </w:pPr>
      <w:r>
        <w:t xml:space="preserve">[1] Communication systems by Simon </w:t>
      </w:r>
      <w:proofErr w:type="spellStart"/>
      <w:r>
        <w:t>Haykin</w:t>
      </w:r>
      <w:proofErr w:type="spellEnd"/>
      <w:r>
        <w:t xml:space="preserve"> and Michael </w:t>
      </w:r>
      <w:proofErr w:type="spellStart"/>
      <w:r>
        <w:t>Moher</w:t>
      </w:r>
      <w:proofErr w:type="spellEnd"/>
      <w:r>
        <w:t>, fifth edition, pages 78-85.</w:t>
      </w:r>
    </w:p>
    <w:p w14:paraId="4C32404C" w14:textId="544AE460" w:rsidR="00084F10" w:rsidRDefault="00084F10" w:rsidP="00084F10">
      <w:pPr>
        <w:jc w:val="both"/>
      </w:pPr>
      <w:r>
        <w:t>[2]</w:t>
      </w:r>
      <w:hyperlink r:id="rId27" w:history="1">
        <w:r w:rsidRPr="00DA3EB9">
          <w:rPr>
            <w:rStyle w:val="Hyperlink"/>
          </w:rPr>
          <w:t>http://www.egr.msu.edu/classes/ece458/radha/ss07Keyur/Lab-Handouts/Session6-Experiment1.pdf</w:t>
        </w:r>
      </w:hyperlink>
      <w:proofErr w:type="gramStart"/>
      <w:r>
        <w:rPr>
          <w:rStyle w:val="Hyperlink"/>
        </w:rPr>
        <w:t xml:space="preserve">  </w:t>
      </w:r>
      <w:r w:rsidRPr="000C222D">
        <w:rPr>
          <w:rStyle w:val="Hyperlink"/>
        </w:rPr>
        <w:t>access</w:t>
      </w:r>
      <w:proofErr w:type="gramEnd"/>
      <w:r w:rsidRPr="000C222D">
        <w:rPr>
          <w:rStyle w:val="Hyperlink"/>
        </w:rPr>
        <w:t xml:space="preserve"> date</w:t>
      </w:r>
      <w:r w:rsidR="000A7FA0">
        <w:rPr>
          <w:rStyle w:val="Hyperlink"/>
        </w:rPr>
        <w:t>: March 10</w:t>
      </w:r>
      <w:r>
        <w:rPr>
          <w:rStyle w:val="Hyperlink"/>
        </w:rPr>
        <w:t xml:space="preserve">, 2015. </w:t>
      </w:r>
    </w:p>
    <w:p w14:paraId="38F37359" w14:textId="4C0F10DF" w:rsidR="00084F10" w:rsidRDefault="000A7FA0" w:rsidP="00084F10">
      <w:pPr>
        <w:jc w:val="both"/>
        <w:rPr>
          <w:rStyle w:val="Hyperlink"/>
        </w:rPr>
      </w:pPr>
      <w:r>
        <w:rPr>
          <w:rStyle w:val="Hyperlink"/>
        </w:rPr>
        <w:t xml:space="preserve"> [3</w:t>
      </w:r>
      <w:r w:rsidR="00084F10">
        <w:rPr>
          <w:rStyle w:val="Hyperlink"/>
        </w:rPr>
        <w:t>]</w:t>
      </w:r>
      <w:r w:rsidR="00084F10" w:rsidRPr="000C222D">
        <w:t xml:space="preserve"> </w:t>
      </w:r>
      <w:hyperlink r:id="rId28" w:history="1">
        <w:r w:rsidR="00084F10" w:rsidRPr="00214236">
          <w:rPr>
            <w:rStyle w:val="Hyperlink"/>
          </w:rPr>
          <w:t>http://wow.eecs.berkeley.edu/ergen/docs/Pages%20from%20indexofdm.pdf</w:t>
        </w:r>
      </w:hyperlink>
      <w:r w:rsidR="00084F10">
        <w:rPr>
          <w:rStyle w:val="Hyperlink"/>
        </w:rPr>
        <w:t xml:space="preserve"> </w:t>
      </w:r>
      <w:r w:rsidR="00084F10" w:rsidRPr="000C222D">
        <w:rPr>
          <w:rStyle w:val="Hyperlink"/>
        </w:rPr>
        <w:t>access date</w:t>
      </w:r>
      <w:r>
        <w:rPr>
          <w:rStyle w:val="Hyperlink"/>
        </w:rPr>
        <w:t>: March 10</w:t>
      </w:r>
      <w:r w:rsidR="00084F10">
        <w:rPr>
          <w:rStyle w:val="Hyperlink"/>
        </w:rPr>
        <w:t>, 2015.</w:t>
      </w:r>
    </w:p>
    <w:p w14:paraId="6E9CE08A" w14:textId="43E2E65F" w:rsidR="00084F10" w:rsidRDefault="00084F10" w:rsidP="00084F10">
      <w:pPr>
        <w:jc w:val="both"/>
      </w:pPr>
    </w:p>
    <w:p w14:paraId="135F0BB7" w14:textId="77777777" w:rsidR="00084F10" w:rsidRDefault="00084F10" w:rsidP="00084F10">
      <w:pPr>
        <w:jc w:val="both"/>
      </w:pPr>
    </w:p>
    <w:p w14:paraId="40512F71" w14:textId="77777777" w:rsidR="00084F10" w:rsidRDefault="00084F10" w:rsidP="00084F10">
      <w:pPr>
        <w:jc w:val="both"/>
      </w:pPr>
    </w:p>
    <w:p w14:paraId="0595D23A" w14:textId="77777777" w:rsidR="0062348B" w:rsidRDefault="0062348B"/>
    <w:sectPr w:rsidR="0062348B" w:rsidSect="00084F10">
      <w:headerReference w:type="default" r:id="rId29"/>
      <w:footerReference w:type="default" r:id="rId30"/>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EFE49" w14:textId="77777777" w:rsidR="00D110A4" w:rsidRDefault="00D110A4">
      <w:pPr>
        <w:spacing w:after="0" w:line="240" w:lineRule="auto"/>
      </w:pPr>
      <w:r>
        <w:separator/>
      </w:r>
    </w:p>
  </w:endnote>
  <w:endnote w:type="continuationSeparator" w:id="0">
    <w:p w14:paraId="6E76F643" w14:textId="77777777" w:rsidR="00D110A4" w:rsidRDefault="00D11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C3CE5" w14:textId="77777777" w:rsidR="00D110A4" w:rsidRDefault="00D110A4" w:rsidP="00084F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9093C" w14:textId="77777777" w:rsidR="00D110A4" w:rsidRDefault="00D110A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DEDA9" w14:textId="77777777" w:rsidR="00D110A4" w:rsidRDefault="00D110A4">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FECA9" w14:textId="77777777" w:rsidR="00D110A4" w:rsidRDefault="00D110A4">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E0463" w14:textId="77777777" w:rsidR="00D110A4" w:rsidRDefault="00D110A4" w:rsidP="00084F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A5C28">
      <w:rPr>
        <w:rStyle w:val="PageNumber"/>
        <w:noProof/>
      </w:rPr>
      <w:t>10</w:t>
    </w:r>
    <w:r>
      <w:rPr>
        <w:rStyle w:val="PageNumber"/>
      </w:rPr>
      <w:fldChar w:fldCharType="end"/>
    </w:r>
  </w:p>
  <w:p w14:paraId="709B382F" w14:textId="77777777" w:rsidR="00D110A4" w:rsidRDefault="00D110A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A01F2" w14:textId="77777777" w:rsidR="00D110A4" w:rsidRDefault="00D110A4">
      <w:pPr>
        <w:spacing w:after="0" w:line="240" w:lineRule="auto"/>
      </w:pPr>
      <w:r>
        <w:separator/>
      </w:r>
    </w:p>
  </w:footnote>
  <w:footnote w:type="continuationSeparator" w:id="0">
    <w:p w14:paraId="6ADE1381" w14:textId="77777777" w:rsidR="00D110A4" w:rsidRDefault="00D110A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13522" w14:textId="77777777" w:rsidR="00D110A4" w:rsidRDefault="00D110A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7B3A24"/>
    <w:multiLevelType w:val="multilevel"/>
    <w:tmpl w:val="8B04B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F10"/>
    <w:rsid w:val="000227BF"/>
    <w:rsid w:val="00046A88"/>
    <w:rsid w:val="00084F10"/>
    <w:rsid w:val="000A2AE0"/>
    <w:rsid w:val="000A5435"/>
    <w:rsid w:val="000A6E1D"/>
    <w:rsid w:val="000A7FA0"/>
    <w:rsid w:val="000C1755"/>
    <w:rsid w:val="000E005B"/>
    <w:rsid w:val="00182B72"/>
    <w:rsid w:val="001838AD"/>
    <w:rsid w:val="00186AB5"/>
    <w:rsid w:val="00216A5A"/>
    <w:rsid w:val="00231ECA"/>
    <w:rsid w:val="00255AE3"/>
    <w:rsid w:val="00255BBA"/>
    <w:rsid w:val="002834DB"/>
    <w:rsid w:val="002B753E"/>
    <w:rsid w:val="00321F8F"/>
    <w:rsid w:val="00324DA5"/>
    <w:rsid w:val="00363A1A"/>
    <w:rsid w:val="003A25BD"/>
    <w:rsid w:val="003D1D38"/>
    <w:rsid w:val="003E6481"/>
    <w:rsid w:val="0043634E"/>
    <w:rsid w:val="00454A64"/>
    <w:rsid w:val="00454B37"/>
    <w:rsid w:val="00485F49"/>
    <w:rsid w:val="004A709C"/>
    <w:rsid w:val="00532AF9"/>
    <w:rsid w:val="005523DF"/>
    <w:rsid w:val="00570826"/>
    <w:rsid w:val="005B723D"/>
    <w:rsid w:val="005E2F49"/>
    <w:rsid w:val="00603B97"/>
    <w:rsid w:val="0062348B"/>
    <w:rsid w:val="00682E75"/>
    <w:rsid w:val="006B41A4"/>
    <w:rsid w:val="006C09A2"/>
    <w:rsid w:val="006E0404"/>
    <w:rsid w:val="006E3657"/>
    <w:rsid w:val="00704BED"/>
    <w:rsid w:val="00707F7C"/>
    <w:rsid w:val="007633CE"/>
    <w:rsid w:val="00785C24"/>
    <w:rsid w:val="00790428"/>
    <w:rsid w:val="007C2D66"/>
    <w:rsid w:val="007F3B32"/>
    <w:rsid w:val="008027E4"/>
    <w:rsid w:val="0080715B"/>
    <w:rsid w:val="00857E58"/>
    <w:rsid w:val="00870617"/>
    <w:rsid w:val="00875E92"/>
    <w:rsid w:val="008C04EF"/>
    <w:rsid w:val="008C5549"/>
    <w:rsid w:val="008D3095"/>
    <w:rsid w:val="009B5D17"/>
    <w:rsid w:val="00A35C1A"/>
    <w:rsid w:val="00A5039A"/>
    <w:rsid w:val="00A61232"/>
    <w:rsid w:val="00B12806"/>
    <w:rsid w:val="00B21B8C"/>
    <w:rsid w:val="00B45AE7"/>
    <w:rsid w:val="00B97496"/>
    <w:rsid w:val="00BA5C28"/>
    <w:rsid w:val="00BF43C7"/>
    <w:rsid w:val="00C51101"/>
    <w:rsid w:val="00CE0DB5"/>
    <w:rsid w:val="00D110A4"/>
    <w:rsid w:val="00D17346"/>
    <w:rsid w:val="00D76C85"/>
    <w:rsid w:val="00D8551F"/>
    <w:rsid w:val="00DC40DE"/>
    <w:rsid w:val="00DD2D93"/>
    <w:rsid w:val="00DF13C2"/>
    <w:rsid w:val="00DF6CCA"/>
    <w:rsid w:val="00E521DB"/>
    <w:rsid w:val="00F0525F"/>
    <w:rsid w:val="00F53936"/>
    <w:rsid w:val="00F55AD0"/>
    <w:rsid w:val="00F55ED9"/>
    <w:rsid w:val="00F86C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3C87A6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F10"/>
    <w:pPr>
      <w:spacing w:after="200" w:line="276" w:lineRule="auto"/>
    </w:pPr>
    <w:rPr>
      <w:rFonts w:eastAsiaTheme="minorHAnsi"/>
      <w:sz w:val="22"/>
      <w:szCs w:val="22"/>
    </w:rPr>
  </w:style>
  <w:style w:type="paragraph" w:styleId="Heading1">
    <w:name w:val="heading 1"/>
    <w:basedOn w:val="Normal"/>
    <w:next w:val="Normal"/>
    <w:link w:val="Heading1Char"/>
    <w:uiPriority w:val="9"/>
    <w:qFormat/>
    <w:rsid w:val="00084F10"/>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084F1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F10"/>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084F1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084F10"/>
    <w:pPr>
      <w:spacing w:before="100" w:beforeAutospacing="1" w:after="100" w:afterAutospacing="1" w:line="240" w:lineRule="auto"/>
    </w:pPr>
    <w:rPr>
      <w:rFonts w:ascii="Times" w:hAnsi="Times" w:cs="Times New Roman"/>
      <w:sz w:val="20"/>
      <w:szCs w:val="20"/>
    </w:rPr>
  </w:style>
  <w:style w:type="paragraph" w:styleId="Header">
    <w:name w:val="header"/>
    <w:basedOn w:val="Normal"/>
    <w:link w:val="HeaderChar"/>
    <w:uiPriority w:val="99"/>
    <w:unhideWhenUsed/>
    <w:rsid w:val="00084F10"/>
    <w:pPr>
      <w:tabs>
        <w:tab w:val="center" w:pos="4320"/>
        <w:tab w:val="right" w:pos="8640"/>
      </w:tabs>
      <w:spacing w:after="0" w:line="240" w:lineRule="auto"/>
    </w:pPr>
  </w:style>
  <w:style w:type="character" w:customStyle="1" w:styleId="HeaderChar">
    <w:name w:val="Header Char"/>
    <w:basedOn w:val="DefaultParagraphFont"/>
    <w:link w:val="Header"/>
    <w:uiPriority w:val="99"/>
    <w:rsid w:val="00084F10"/>
    <w:rPr>
      <w:rFonts w:eastAsiaTheme="minorHAnsi"/>
      <w:sz w:val="22"/>
      <w:szCs w:val="22"/>
    </w:rPr>
  </w:style>
  <w:style w:type="paragraph" w:styleId="Footer">
    <w:name w:val="footer"/>
    <w:basedOn w:val="Normal"/>
    <w:link w:val="FooterChar"/>
    <w:uiPriority w:val="99"/>
    <w:unhideWhenUsed/>
    <w:rsid w:val="00084F10"/>
    <w:pPr>
      <w:tabs>
        <w:tab w:val="center" w:pos="4320"/>
        <w:tab w:val="right" w:pos="8640"/>
      </w:tabs>
      <w:spacing w:after="0" w:line="240" w:lineRule="auto"/>
    </w:pPr>
  </w:style>
  <w:style w:type="character" w:customStyle="1" w:styleId="FooterChar">
    <w:name w:val="Footer Char"/>
    <w:basedOn w:val="DefaultParagraphFont"/>
    <w:link w:val="Footer"/>
    <w:uiPriority w:val="99"/>
    <w:rsid w:val="00084F10"/>
    <w:rPr>
      <w:rFonts w:eastAsiaTheme="minorHAnsi"/>
      <w:sz w:val="22"/>
      <w:szCs w:val="22"/>
    </w:rPr>
  </w:style>
  <w:style w:type="character" w:styleId="PageNumber">
    <w:name w:val="page number"/>
    <w:basedOn w:val="DefaultParagraphFont"/>
    <w:uiPriority w:val="99"/>
    <w:semiHidden/>
    <w:unhideWhenUsed/>
    <w:rsid w:val="00084F10"/>
  </w:style>
  <w:style w:type="paragraph" w:styleId="TOCHeading">
    <w:name w:val="TOC Heading"/>
    <w:basedOn w:val="Heading1"/>
    <w:next w:val="Normal"/>
    <w:uiPriority w:val="39"/>
    <w:unhideWhenUsed/>
    <w:qFormat/>
    <w:rsid w:val="00084F10"/>
    <w:pPr>
      <w:outlineLvl w:val="9"/>
    </w:pPr>
    <w:rPr>
      <w:color w:val="365F91" w:themeColor="accent1" w:themeShade="BF"/>
      <w:sz w:val="28"/>
      <w:szCs w:val="28"/>
    </w:rPr>
  </w:style>
  <w:style w:type="paragraph" w:styleId="TOC1">
    <w:name w:val="toc 1"/>
    <w:basedOn w:val="Normal"/>
    <w:next w:val="Normal"/>
    <w:autoRedefine/>
    <w:uiPriority w:val="39"/>
    <w:unhideWhenUsed/>
    <w:rsid w:val="00084F10"/>
    <w:pPr>
      <w:spacing w:before="120" w:after="0"/>
    </w:pPr>
    <w:rPr>
      <w:b/>
      <w:sz w:val="24"/>
      <w:szCs w:val="24"/>
    </w:rPr>
  </w:style>
  <w:style w:type="paragraph" w:styleId="TOC2">
    <w:name w:val="toc 2"/>
    <w:basedOn w:val="Normal"/>
    <w:next w:val="Normal"/>
    <w:autoRedefine/>
    <w:uiPriority w:val="39"/>
    <w:unhideWhenUsed/>
    <w:rsid w:val="00084F10"/>
    <w:pPr>
      <w:spacing w:after="0"/>
      <w:ind w:left="220"/>
    </w:pPr>
    <w:rPr>
      <w:b/>
    </w:rPr>
  </w:style>
  <w:style w:type="character" w:styleId="Hyperlink">
    <w:name w:val="Hyperlink"/>
    <w:basedOn w:val="DefaultParagraphFont"/>
    <w:uiPriority w:val="99"/>
    <w:unhideWhenUsed/>
    <w:rsid w:val="00084F10"/>
    <w:rPr>
      <w:color w:val="0000FF" w:themeColor="hyperlink"/>
      <w:u w:val="single"/>
    </w:rPr>
  </w:style>
  <w:style w:type="paragraph" w:styleId="Caption">
    <w:name w:val="caption"/>
    <w:basedOn w:val="Normal"/>
    <w:next w:val="Normal"/>
    <w:uiPriority w:val="35"/>
    <w:unhideWhenUsed/>
    <w:qFormat/>
    <w:rsid w:val="00084F10"/>
    <w:pPr>
      <w:spacing w:line="240" w:lineRule="auto"/>
    </w:pPr>
    <w:rPr>
      <w:b/>
      <w:bCs/>
      <w:color w:val="4F81BD" w:themeColor="accent1"/>
      <w:sz w:val="18"/>
      <w:szCs w:val="18"/>
    </w:rPr>
  </w:style>
  <w:style w:type="paragraph" w:styleId="NoSpacing">
    <w:name w:val="No Spacing"/>
    <w:uiPriority w:val="1"/>
    <w:qFormat/>
    <w:rsid w:val="00084F10"/>
    <w:rPr>
      <w:rFonts w:eastAsiaTheme="minorHAnsi"/>
      <w:sz w:val="22"/>
      <w:szCs w:val="22"/>
    </w:rPr>
  </w:style>
  <w:style w:type="paragraph" w:styleId="BalloonText">
    <w:name w:val="Balloon Text"/>
    <w:basedOn w:val="Normal"/>
    <w:link w:val="BalloonTextChar"/>
    <w:uiPriority w:val="99"/>
    <w:semiHidden/>
    <w:unhideWhenUsed/>
    <w:rsid w:val="00084F1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84F10"/>
    <w:rPr>
      <w:rFonts w:ascii="Lucida Grande" w:eastAsiaTheme="minorHAnsi" w:hAnsi="Lucida Grande" w:cs="Lucida Grande"/>
      <w:sz w:val="18"/>
      <w:szCs w:val="18"/>
    </w:rPr>
  </w:style>
  <w:style w:type="character" w:styleId="PlaceholderText">
    <w:name w:val="Placeholder Text"/>
    <w:basedOn w:val="DefaultParagraphFont"/>
    <w:uiPriority w:val="99"/>
    <w:semiHidden/>
    <w:rsid w:val="00682E75"/>
    <w:rPr>
      <w:color w:val="808080"/>
    </w:rPr>
  </w:style>
  <w:style w:type="table" w:styleId="TableGrid">
    <w:name w:val="Table Grid"/>
    <w:basedOn w:val="TableNormal"/>
    <w:uiPriority w:val="59"/>
    <w:rsid w:val="00C511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F10"/>
    <w:pPr>
      <w:spacing w:after="200" w:line="276" w:lineRule="auto"/>
    </w:pPr>
    <w:rPr>
      <w:rFonts w:eastAsiaTheme="minorHAnsi"/>
      <w:sz w:val="22"/>
      <w:szCs w:val="22"/>
    </w:rPr>
  </w:style>
  <w:style w:type="paragraph" w:styleId="Heading1">
    <w:name w:val="heading 1"/>
    <w:basedOn w:val="Normal"/>
    <w:next w:val="Normal"/>
    <w:link w:val="Heading1Char"/>
    <w:uiPriority w:val="9"/>
    <w:qFormat/>
    <w:rsid w:val="00084F10"/>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084F1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F10"/>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084F1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084F10"/>
    <w:pPr>
      <w:spacing w:before="100" w:beforeAutospacing="1" w:after="100" w:afterAutospacing="1" w:line="240" w:lineRule="auto"/>
    </w:pPr>
    <w:rPr>
      <w:rFonts w:ascii="Times" w:hAnsi="Times" w:cs="Times New Roman"/>
      <w:sz w:val="20"/>
      <w:szCs w:val="20"/>
    </w:rPr>
  </w:style>
  <w:style w:type="paragraph" w:styleId="Header">
    <w:name w:val="header"/>
    <w:basedOn w:val="Normal"/>
    <w:link w:val="HeaderChar"/>
    <w:uiPriority w:val="99"/>
    <w:unhideWhenUsed/>
    <w:rsid w:val="00084F10"/>
    <w:pPr>
      <w:tabs>
        <w:tab w:val="center" w:pos="4320"/>
        <w:tab w:val="right" w:pos="8640"/>
      </w:tabs>
      <w:spacing w:after="0" w:line="240" w:lineRule="auto"/>
    </w:pPr>
  </w:style>
  <w:style w:type="character" w:customStyle="1" w:styleId="HeaderChar">
    <w:name w:val="Header Char"/>
    <w:basedOn w:val="DefaultParagraphFont"/>
    <w:link w:val="Header"/>
    <w:uiPriority w:val="99"/>
    <w:rsid w:val="00084F10"/>
    <w:rPr>
      <w:rFonts w:eastAsiaTheme="minorHAnsi"/>
      <w:sz w:val="22"/>
      <w:szCs w:val="22"/>
    </w:rPr>
  </w:style>
  <w:style w:type="paragraph" w:styleId="Footer">
    <w:name w:val="footer"/>
    <w:basedOn w:val="Normal"/>
    <w:link w:val="FooterChar"/>
    <w:uiPriority w:val="99"/>
    <w:unhideWhenUsed/>
    <w:rsid w:val="00084F10"/>
    <w:pPr>
      <w:tabs>
        <w:tab w:val="center" w:pos="4320"/>
        <w:tab w:val="right" w:pos="8640"/>
      </w:tabs>
      <w:spacing w:after="0" w:line="240" w:lineRule="auto"/>
    </w:pPr>
  </w:style>
  <w:style w:type="character" w:customStyle="1" w:styleId="FooterChar">
    <w:name w:val="Footer Char"/>
    <w:basedOn w:val="DefaultParagraphFont"/>
    <w:link w:val="Footer"/>
    <w:uiPriority w:val="99"/>
    <w:rsid w:val="00084F10"/>
    <w:rPr>
      <w:rFonts w:eastAsiaTheme="minorHAnsi"/>
      <w:sz w:val="22"/>
      <w:szCs w:val="22"/>
    </w:rPr>
  </w:style>
  <w:style w:type="character" w:styleId="PageNumber">
    <w:name w:val="page number"/>
    <w:basedOn w:val="DefaultParagraphFont"/>
    <w:uiPriority w:val="99"/>
    <w:semiHidden/>
    <w:unhideWhenUsed/>
    <w:rsid w:val="00084F10"/>
  </w:style>
  <w:style w:type="paragraph" w:styleId="TOCHeading">
    <w:name w:val="TOC Heading"/>
    <w:basedOn w:val="Heading1"/>
    <w:next w:val="Normal"/>
    <w:uiPriority w:val="39"/>
    <w:unhideWhenUsed/>
    <w:qFormat/>
    <w:rsid w:val="00084F10"/>
    <w:pPr>
      <w:outlineLvl w:val="9"/>
    </w:pPr>
    <w:rPr>
      <w:color w:val="365F91" w:themeColor="accent1" w:themeShade="BF"/>
      <w:sz w:val="28"/>
      <w:szCs w:val="28"/>
    </w:rPr>
  </w:style>
  <w:style w:type="paragraph" w:styleId="TOC1">
    <w:name w:val="toc 1"/>
    <w:basedOn w:val="Normal"/>
    <w:next w:val="Normal"/>
    <w:autoRedefine/>
    <w:uiPriority w:val="39"/>
    <w:unhideWhenUsed/>
    <w:rsid w:val="00084F10"/>
    <w:pPr>
      <w:spacing w:before="120" w:after="0"/>
    </w:pPr>
    <w:rPr>
      <w:b/>
      <w:sz w:val="24"/>
      <w:szCs w:val="24"/>
    </w:rPr>
  </w:style>
  <w:style w:type="paragraph" w:styleId="TOC2">
    <w:name w:val="toc 2"/>
    <w:basedOn w:val="Normal"/>
    <w:next w:val="Normal"/>
    <w:autoRedefine/>
    <w:uiPriority w:val="39"/>
    <w:unhideWhenUsed/>
    <w:rsid w:val="00084F10"/>
    <w:pPr>
      <w:spacing w:after="0"/>
      <w:ind w:left="220"/>
    </w:pPr>
    <w:rPr>
      <w:b/>
    </w:rPr>
  </w:style>
  <w:style w:type="character" w:styleId="Hyperlink">
    <w:name w:val="Hyperlink"/>
    <w:basedOn w:val="DefaultParagraphFont"/>
    <w:uiPriority w:val="99"/>
    <w:unhideWhenUsed/>
    <w:rsid w:val="00084F10"/>
    <w:rPr>
      <w:color w:val="0000FF" w:themeColor="hyperlink"/>
      <w:u w:val="single"/>
    </w:rPr>
  </w:style>
  <w:style w:type="paragraph" w:styleId="Caption">
    <w:name w:val="caption"/>
    <w:basedOn w:val="Normal"/>
    <w:next w:val="Normal"/>
    <w:uiPriority w:val="35"/>
    <w:unhideWhenUsed/>
    <w:qFormat/>
    <w:rsid w:val="00084F10"/>
    <w:pPr>
      <w:spacing w:line="240" w:lineRule="auto"/>
    </w:pPr>
    <w:rPr>
      <w:b/>
      <w:bCs/>
      <w:color w:val="4F81BD" w:themeColor="accent1"/>
      <w:sz w:val="18"/>
      <w:szCs w:val="18"/>
    </w:rPr>
  </w:style>
  <w:style w:type="paragraph" w:styleId="NoSpacing">
    <w:name w:val="No Spacing"/>
    <w:uiPriority w:val="1"/>
    <w:qFormat/>
    <w:rsid w:val="00084F10"/>
    <w:rPr>
      <w:rFonts w:eastAsiaTheme="minorHAnsi"/>
      <w:sz w:val="22"/>
      <w:szCs w:val="22"/>
    </w:rPr>
  </w:style>
  <w:style w:type="paragraph" w:styleId="BalloonText">
    <w:name w:val="Balloon Text"/>
    <w:basedOn w:val="Normal"/>
    <w:link w:val="BalloonTextChar"/>
    <w:uiPriority w:val="99"/>
    <w:semiHidden/>
    <w:unhideWhenUsed/>
    <w:rsid w:val="00084F1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84F10"/>
    <w:rPr>
      <w:rFonts w:ascii="Lucida Grande" w:eastAsiaTheme="minorHAnsi" w:hAnsi="Lucida Grande" w:cs="Lucida Grande"/>
      <w:sz w:val="18"/>
      <w:szCs w:val="18"/>
    </w:rPr>
  </w:style>
  <w:style w:type="character" w:styleId="PlaceholderText">
    <w:name w:val="Placeholder Text"/>
    <w:basedOn w:val="DefaultParagraphFont"/>
    <w:uiPriority w:val="99"/>
    <w:semiHidden/>
    <w:rsid w:val="00682E75"/>
    <w:rPr>
      <w:color w:val="808080"/>
    </w:rPr>
  </w:style>
  <w:style w:type="table" w:styleId="TableGrid">
    <w:name w:val="Table Grid"/>
    <w:basedOn w:val="TableNormal"/>
    <w:uiPriority w:val="59"/>
    <w:rsid w:val="00C511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2697096">
      <w:bodyDiv w:val="1"/>
      <w:marLeft w:val="0"/>
      <w:marRight w:val="0"/>
      <w:marTop w:val="0"/>
      <w:marBottom w:val="0"/>
      <w:divBdr>
        <w:top w:val="none" w:sz="0" w:space="0" w:color="auto"/>
        <w:left w:val="none" w:sz="0" w:space="0" w:color="auto"/>
        <w:bottom w:val="none" w:sz="0" w:space="0" w:color="auto"/>
        <w:right w:val="none" w:sz="0" w:space="0" w:color="auto"/>
      </w:divBdr>
      <w:divsChild>
        <w:div w:id="1465386921">
          <w:marLeft w:val="0"/>
          <w:marRight w:val="0"/>
          <w:marTop w:val="0"/>
          <w:marBottom w:val="0"/>
          <w:divBdr>
            <w:top w:val="none" w:sz="0" w:space="0" w:color="auto"/>
            <w:left w:val="none" w:sz="0" w:space="0" w:color="auto"/>
            <w:bottom w:val="none" w:sz="0" w:space="0" w:color="auto"/>
            <w:right w:val="none" w:sz="0" w:space="0" w:color="auto"/>
          </w:divBdr>
          <w:divsChild>
            <w:div w:id="769397026">
              <w:marLeft w:val="0"/>
              <w:marRight w:val="0"/>
              <w:marTop w:val="0"/>
              <w:marBottom w:val="0"/>
              <w:divBdr>
                <w:top w:val="none" w:sz="0" w:space="0" w:color="auto"/>
                <w:left w:val="none" w:sz="0" w:space="0" w:color="auto"/>
                <w:bottom w:val="none" w:sz="0" w:space="0" w:color="auto"/>
                <w:right w:val="none" w:sz="0" w:space="0" w:color="auto"/>
              </w:divBdr>
              <w:divsChild>
                <w:div w:id="32763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10.png"/><Relationship Id="rId21" Type="http://schemas.openxmlformats.org/officeDocument/2006/relationships/image" Target="media/image11.png"/><Relationship Id="rId22" Type="http://schemas.openxmlformats.org/officeDocument/2006/relationships/image" Target="media/image12.png"/><Relationship Id="rId23" Type="http://schemas.openxmlformats.org/officeDocument/2006/relationships/image" Target="media/image13.png"/><Relationship Id="rId24" Type="http://schemas.openxmlformats.org/officeDocument/2006/relationships/image" Target="media/image14.png"/><Relationship Id="rId25" Type="http://schemas.openxmlformats.org/officeDocument/2006/relationships/image" Target="media/image15.png"/><Relationship Id="rId26" Type="http://schemas.openxmlformats.org/officeDocument/2006/relationships/image" Target="media/image16.png"/><Relationship Id="rId27" Type="http://schemas.openxmlformats.org/officeDocument/2006/relationships/hyperlink" Target="http://www.egr.msu.edu/classes/ece458/radha/ss07Keyur/Lab-Handouts/Session6-Experiment1.pdf" TargetMode="External"/><Relationship Id="rId28" Type="http://schemas.openxmlformats.org/officeDocument/2006/relationships/hyperlink" Target="http://wow.eecs.berkeley.edu/ergen/docs/Pages%20from%20indexofdm.pdf" TargetMode="External"/><Relationship Id="rId2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footer" Target="footer4.xml"/><Relationship Id="rId31" Type="http://schemas.openxmlformats.org/officeDocument/2006/relationships/fontTable" Target="fontTable.xml"/><Relationship Id="rId32" Type="http://schemas.openxmlformats.org/officeDocument/2006/relationships/glossaryDocument" Target="glossary/document.xm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33" Type="http://schemas.openxmlformats.org/officeDocument/2006/relationships/theme" Target="theme/theme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9"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8FF"/>
    <w:rsid w:val="000838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38FF"/>
    <w:rPr>
      <w:color w:val="808080"/>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38F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321</TotalTime>
  <Pages>13</Pages>
  <Words>2046</Words>
  <Characters>11664</Characters>
  <Application>Microsoft Macintosh Word</Application>
  <DocSecurity>0</DocSecurity>
  <Lines>97</Lines>
  <Paragraphs>27</Paragraphs>
  <ScaleCrop>false</ScaleCrop>
  <Company>home</Company>
  <LinksUpToDate>false</LinksUpToDate>
  <CharactersWithSpaces>13683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Abdallah</dc:creator>
  <cp:keywords/>
  <dc:description/>
  <cp:lastModifiedBy>Hadeel Abdallah</cp:lastModifiedBy>
  <cp:revision>32</cp:revision>
  <dcterms:created xsi:type="dcterms:W3CDTF">2015-03-07T15:27:00Z</dcterms:created>
  <dcterms:modified xsi:type="dcterms:W3CDTF">2015-03-10T06:26:00Z</dcterms:modified>
</cp:coreProperties>
</file>